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701" w:rsidRPr="00D80B65" w:rsidRDefault="00614701" w:rsidP="00D80B65">
      <w:pPr>
        <w:spacing w:after="0" w:line="240" w:lineRule="atLeast"/>
        <w:jc w:val="center"/>
        <w:outlineLvl w:val="0"/>
        <w:rPr>
          <w:rFonts w:ascii="Arial" w:eastAsia="Arial Unicode MS" w:hAnsi="Arial" w:cs="Arial"/>
          <w:b/>
          <w:bCs/>
          <w:color w:val="000000" w:themeColor="text1"/>
          <w:kern w:val="36"/>
          <w:sz w:val="24"/>
          <w:szCs w:val="24"/>
          <w:lang w:eastAsia="es-ES"/>
        </w:rPr>
      </w:pPr>
      <w:r w:rsidRPr="00D80B65">
        <w:rPr>
          <w:rFonts w:ascii="Arial" w:eastAsia="Arial Unicode MS" w:hAnsi="Arial" w:cs="Arial"/>
          <w:b/>
          <w:bCs/>
          <w:color w:val="000000" w:themeColor="text1"/>
          <w:kern w:val="36"/>
          <w:sz w:val="24"/>
          <w:szCs w:val="24"/>
          <w:lang w:eastAsia="es-ES"/>
        </w:rPr>
        <w:t>Organización de las Naciones Unidas</w:t>
      </w:r>
    </w:p>
    <w:p w:rsidR="003439B0" w:rsidRDefault="003439B0" w:rsidP="00D80B65">
      <w:pPr>
        <w:spacing w:after="0" w:line="240" w:lineRule="atLeast"/>
        <w:jc w:val="center"/>
        <w:outlineLvl w:val="0"/>
        <w:rPr>
          <w:rFonts w:ascii="Arial" w:hAnsi="Arial" w:cs="Arial"/>
          <w:sz w:val="20"/>
        </w:rPr>
      </w:pPr>
      <w:r w:rsidRPr="00D80B65">
        <w:rPr>
          <w:rFonts w:ascii="Arial" w:eastAsia="Arial Unicode MS" w:hAnsi="Arial" w:cs="Arial"/>
          <w:b/>
          <w:bCs/>
          <w:color w:val="000000" w:themeColor="text1"/>
          <w:kern w:val="36"/>
          <w:sz w:val="20"/>
          <w:szCs w:val="36"/>
          <w:lang w:eastAsia="es-ES"/>
        </w:rPr>
        <w:t xml:space="preserve">Guido Elmer - </w:t>
      </w:r>
      <w:hyperlink r:id="rId7" w:history="1">
        <w:r w:rsidRPr="00D80B65">
          <w:rPr>
            <w:rStyle w:val="Hipervnculo"/>
            <w:rFonts w:ascii="Arial" w:eastAsia="Arial Unicode MS" w:hAnsi="Arial" w:cs="Arial"/>
            <w:b/>
            <w:bCs/>
            <w:kern w:val="36"/>
            <w:sz w:val="20"/>
            <w:szCs w:val="36"/>
            <w:lang w:eastAsia="es-ES"/>
          </w:rPr>
          <w:t>guidoelmer@gmail.com</w:t>
        </w:r>
      </w:hyperlink>
    </w:p>
    <w:p w:rsidR="00D80B65" w:rsidRDefault="00D80B65" w:rsidP="00D80B65">
      <w:pPr>
        <w:spacing w:after="0" w:line="240" w:lineRule="atLeast"/>
        <w:jc w:val="center"/>
        <w:outlineLvl w:val="0"/>
        <w:rPr>
          <w:rFonts w:ascii="Arial" w:eastAsia="Arial Unicode MS" w:hAnsi="Arial" w:cs="Arial"/>
          <w:b/>
          <w:bCs/>
          <w:color w:val="000000" w:themeColor="text1"/>
          <w:kern w:val="36"/>
          <w:sz w:val="20"/>
          <w:szCs w:val="36"/>
          <w:lang w:eastAsia="es-ES"/>
        </w:rPr>
      </w:pPr>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caracterea" w:history="1">
        <w:r w:rsidRPr="003B4C62">
          <w:rPr>
            <w:rStyle w:val="Hipervnculo"/>
            <w:rFonts w:ascii="Arial" w:hAnsi="Arial" w:cs="Arial"/>
            <w:b/>
            <w:sz w:val="20"/>
          </w:rPr>
          <w:t>Caracteres especiales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objetivosa" w:history="1">
        <w:r w:rsidRPr="003B4C62">
          <w:rPr>
            <w:rStyle w:val="Hipervnculo"/>
            <w:rFonts w:ascii="Arial" w:hAnsi="Arial" w:cs="Arial"/>
            <w:b/>
            <w:sz w:val="20"/>
          </w:rPr>
          <w:t>Objetivos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competenca" w:history="1">
        <w:r w:rsidRPr="003B4C62">
          <w:rPr>
            <w:rStyle w:val="Hipervnculo"/>
            <w:rFonts w:ascii="Arial" w:hAnsi="Arial" w:cs="Arial"/>
            <w:b/>
            <w:sz w:val="20"/>
          </w:rPr>
          <w:t>Competencias de la O.N.U.</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propositoa" w:history="1">
        <w:r w:rsidRPr="003B4C62">
          <w:rPr>
            <w:rStyle w:val="Hipervnculo"/>
            <w:rFonts w:ascii="Arial" w:hAnsi="Arial" w:cs="Arial"/>
            <w:b/>
            <w:sz w:val="20"/>
          </w:rPr>
          <w:t>Propósitos y Principios de O.N.U.</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historiaa" w:history="1">
        <w:r w:rsidRPr="003B4C62">
          <w:rPr>
            <w:rStyle w:val="Hipervnculo"/>
            <w:rFonts w:ascii="Arial" w:hAnsi="Arial" w:cs="Arial"/>
            <w:b/>
            <w:sz w:val="20"/>
          </w:rPr>
          <w:t>Historia</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estadosmia" w:history="1">
        <w:r w:rsidRPr="003B4C62">
          <w:rPr>
            <w:rStyle w:val="Hipervnculo"/>
            <w:rFonts w:ascii="Arial" w:hAnsi="Arial" w:cs="Arial"/>
            <w:b/>
            <w:sz w:val="20"/>
          </w:rPr>
          <w:t>Estados miembros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elcasodela" w:history="1">
        <w:r w:rsidRPr="003B4C62">
          <w:rPr>
            <w:rStyle w:val="Hipervnculo"/>
            <w:rFonts w:ascii="Arial" w:hAnsi="Arial" w:cs="Arial"/>
            <w:b/>
            <w:sz w:val="20"/>
          </w:rPr>
          <w:t>El caso de la Unión Europea</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mantenimia" w:history="1">
        <w:r w:rsidRPr="003B4C62">
          <w:rPr>
            <w:rStyle w:val="Hipervnculo"/>
            <w:rFonts w:ascii="Arial" w:hAnsi="Arial" w:cs="Arial"/>
            <w:b/>
            <w:sz w:val="20"/>
          </w:rPr>
          <w:t>Mantenimiento de la paz</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derechosha" w:history="1">
        <w:r w:rsidRPr="003B4C62">
          <w:rPr>
            <w:rStyle w:val="Hipervnculo"/>
            <w:rFonts w:ascii="Arial" w:hAnsi="Arial" w:cs="Arial"/>
            <w:b/>
            <w:sz w:val="20"/>
          </w:rPr>
          <w:t>Derechos humanos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asistencia" w:history="1">
        <w:r w:rsidRPr="003B4C62">
          <w:rPr>
            <w:rStyle w:val="Hipervnculo"/>
            <w:rFonts w:ascii="Arial" w:hAnsi="Arial" w:cs="Arial"/>
            <w:b/>
            <w:sz w:val="20"/>
          </w:rPr>
          <w:t>Asistencia humanitaria</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objetivosb" w:history="1">
        <w:r w:rsidRPr="003B4C62">
          <w:rPr>
            <w:rStyle w:val="Hipervnculo"/>
            <w:rFonts w:ascii="Arial" w:hAnsi="Arial" w:cs="Arial"/>
            <w:b/>
            <w:sz w:val="20"/>
          </w:rPr>
          <w:t>Objetivos de Desarrollo del Milenio</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estructura" w:history="1">
        <w:r w:rsidRPr="003B4C62">
          <w:rPr>
            <w:rStyle w:val="Hipervnculo"/>
            <w:rFonts w:ascii="Arial" w:hAnsi="Arial" w:cs="Arial"/>
            <w:b/>
            <w:sz w:val="20"/>
          </w:rPr>
          <w:t>Estructura orgánica de las Naciones Unidas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documentoa" w:history="1">
        <w:r w:rsidRPr="003B4C62">
          <w:rPr>
            <w:rStyle w:val="Hipervnculo"/>
            <w:rFonts w:ascii="Arial" w:hAnsi="Arial" w:cs="Arial"/>
            <w:b/>
            <w:sz w:val="20"/>
          </w:rPr>
          <w:t>Documentos fundamentales de las Naciones Unidas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rganosdepa" w:history="1">
        <w:r w:rsidRPr="003B4C62">
          <w:rPr>
            <w:rStyle w:val="Hipervnculo"/>
            <w:rFonts w:ascii="Arial" w:hAnsi="Arial" w:cs="Arial"/>
            <w:b/>
            <w:sz w:val="20"/>
          </w:rPr>
          <w:t>Órganos dependientes de la Asamblea General</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simbolosda" w:history="1">
        <w:r w:rsidRPr="003B4C62">
          <w:rPr>
            <w:rStyle w:val="Hipervnculo"/>
            <w:rFonts w:ascii="Arial" w:hAnsi="Arial" w:cs="Arial"/>
            <w:b/>
            <w:sz w:val="20"/>
          </w:rPr>
          <w:t>Símbolos de las Naciones Unidas</w:t>
        </w:r>
      </w:hyperlink>
    </w:p>
    <w:p w:rsidR="003B4C62" w:rsidRPr="003B4C62" w:rsidRDefault="003B4C62" w:rsidP="003B4C62">
      <w:pPr>
        <w:pStyle w:val="Prrafodelista"/>
        <w:numPr>
          <w:ilvl w:val="0"/>
          <w:numId w:val="49"/>
        </w:numPr>
        <w:spacing w:after="0" w:line="240" w:lineRule="atLeast"/>
        <w:outlineLvl w:val="0"/>
        <w:rPr>
          <w:rFonts w:ascii="Arial" w:eastAsia="Arial Unicode MS" w:hAnsi="Arial" w:cs="Arial"/>
          <w:b/>
          <w:bCs/>
          <w:color w:val="000000" w:themeColor="text1"/>
          <w:kern w:val="36"/>
          <w:sz w:val="20"/>
          <w:szCs w:val="36"/>
          <w:lang w:eastAsia="es-ES"/>
        </w:rPr>
      </w:pPr>
      <w:hyperlink w:anchor="conclusioa" w:history="1">
        <w:r w:rsidRPr="003B4C62">
          <w:rPr>
            <w:rStyle w:val="Hipervnculo"/>
            <w:rFonts w:ascii="Arial" w:hAnsi="Arial" w:cs="Arial"/>
            <w:b/>
            <w:sz w:val="20"/>
          </w:rPr>
          <w:t>Conclusión</w:t>
        </w:r>
      </w:hyperlink>
    </w:p>
    <w:p w:rsidR="003B4C62" w:rsidRPr="00D80B65" w:rsidRDefault="003B4C62" w:rsidP="003B4C62">
      <w:pPr>
        <w:spacing w:after="0" w:line="240" w:lineRule="atLeast"/>
        <w:outlineLvl w:val="0"/>
        <w:rPr>
          <w:rFonts w:ascii="Arial" w:eastAsia="Arial Unicode MS" w:hAnsi="Arial" w:cs="Arial"/>
          <w:b/>
          <w:bCs/>
          <w:color w:val="000000" w:themeColor="text1"/>
          <w:kern w:val="36"/>
          <w:sz w:val="20"/>
          <w:szCs w:val="36"/>
          <w:lang w:eastAsia="es-ES"/>
        </w:rPr>
      </w:pPr>
    </w:p>
    <w:p w:rsidR="003439B0" w:rsidRPr="00D80B65" w:rsidRDefault="003439B0" w:rsidP="00D80B65">
      <w:pPr>
        <w:spacing w:after="0" w:line="240" w:lineRule="atLeast"/>
        <w:jc w:val="center"/>
        <w:outlineLvl w:val="0"/>
        <w:rPr>
          <w:rFonts w:ascii="Arial" w:eastAsia="Arial Unicode MS" w:hAnsi="Arial" w:cs="Arial"/>
          <w:b/>
          <w:bCs/>
          <w:color w:val="000000" w:themeColor="text1"/>
          <w:kern w:val="36"/>
          <w:sz w:val="20"/>
          <w:szCs w:val="36"/>
          <w:lang w:eastAsia="es-ES"/>
        </w:rPr>
      </w:pPr>
    </w:p>
    <w:tbl>
      <w:tblPr>
        <w:tblW w:w="4950"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96" w:type="dxa"/>
          <w:left w:w="192" w:type="dxa"/>
          <w:bottom w:w="96" w:type="dxa"/>
          <w:right w:w="192" w:type="dxa"/>
        </w:tblCellMar>
        <w:tblLook w:val="04A0"/>
      </w:tblPr>
      <w:tblGrid>
        <w:gridCol w:w="5793"/>
        <w:gridCol w:w="4208"/>
      </w:tblGrid>
      <w:tr w:rsidR="00614701" w:rsidRPr="00D80B65" w:rsidTr="00D80B65">
        <w:trPr>
          <w:tblCellSpacing w:w="15" w:type="dxa"/>
          <w:jc w:val="center"/>
        </w:trPr>
        <w:tc>
          <w:tcPr>
            <w:tcW w:w="2900" w:type="pct"/>
            <w:shd w:val="clear" w:color="auto" w:fill="FFFFFF"/>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hAnsi="Arial" w:cs="Arial"/>
                <w:noProof/>
                <w:color w:val="000000" w:themeColor="text1"/>
                <w:sz w:val="20"/>
                <w:szCs w:val="20"/>
                <w:lang w:eastAsia="es-ES"/>
              </w:rPr>
              <w:drawing>
                <wp:inline distT="0" distB="0" distL="0" distR="0">
                  <wp:extent cx="2381250" cy="1609725"/>
                  <wp:effectExtent l="19050" t="0" r="0" b="0"/>
                  <wp:docPr id="1" name="Imagen 1" descr="simband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bandera"/>
                          <pic:cNvPicPr>
                            <a:picLocks noChangeAspect="1" noChangeArrowheads="1"/>
                          </pic:cNvPicPr>
                        </pic:nvPicPr>
                        <pic:blipFill>
                          <a:blip r:embed="rId8"/>
                          <a:srcRect/>
                          <a:stretch>
                            <a:fillRect/>
                          </a:stretch>
                        </pic:blipFill>
                        <pic:spPr bwMode="auto">
                          <a:xfrm>
                            <a:off x="0" y="0"/>
                            <a:ext cx="2381250" cy="1609725"/>
                          </a:xfrm>
                          <a:prstGeom prst="rect">
                            <a:avLst/>
                          </a:prstGeom>
                          <a:noFill/>
                          <a:ln w="9525">
                            <a:noFill/>
                            <a:miter lim="800000"/>
                            <a:headEnd/>
                            <a:tailEnd/>
                          </a:ln>
                        </pic:spPr>
                      </pic:pic>
                    </a:graphicData>
                  </a:graphic>
                </wp:inline>
              </w:drawing>
            </w:r>
          </w:p>
        </w:tc>
        <w:tc>
          <w:tcPr>
            <w:tcW w:w="0" w:type="auto"/>
            <w:shd w:val="clear" w:color="auto" w:fill="FFFFFF"/>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noProof/>
                <w:color w:val="000000" w:themeColor="text1"/>
                <w:sz w:val="20"/>
                <w:lang w:eastAsia="es-ES"/>
              </w:rPr>
              <w:drawing>
                <wp:inline distT="0" distB="0" distL="0" distR="0">
                  <wp:extent cx="952500" cy="809625"/>
                  <wp:effectExtent l="19050" t="0" r="0" b="0"/>
                  <wp:docPr id="2" name="Imagen 2" descr="Emblema de las Naciones Unidas">
                    <a:hlinkClick xmlns:a="http://schemas.openxmlformats.org/drawingml/2006/main" r:id="rId9" tooltip="&quot;Emblema de las Naciones Unida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mblema de las Naciones Unidas">
                            <a:hlinkClick r:id="rId9" tooltip="&quot;Emblema de las Naciones Unidas&quot;"/>
                          </pic:cNvPr>
                          <pic:cNvPicPr>
                            <a:picLocks noChangeAspect="1" noChangeArrowheads="1"/>
                          </pic:cNvPicPr>
                        </pic:nvPicPr>
                        <pic:blipFill>
                          <a:blip r:embed="rId10"/>
                          <a:srcRect/>
                          <a:stretch>
                            <a:fillRect/>
                          </a:stretch>
                        </pic:blipFill>
                        <pic:spPr bwMode="auto">
                          <a:xfrm>
                            <a:off x="0" y="0"/>
                            <a:ext cx="952500" cy="809625"/>
                          </a:xfrm>
                          <a:prstGeom prst="rect">
                            <a:avLst/>
                          </a:prstGeom>
                          <a:noFill/>
                          <a:ln w="9525">
                            <a:noFill/>
                            <a:miter lim="800000"/>
                            <a:headEnd/>
                            <a:tailEnd/>
                          </a:ln>
                        </pic:spPr>
                      </pic:pic>
                    </a:graphicData>
                  </a:graphic>
                </wp:inline>
              </w:drawing>
            </w:r>
          </w:p>
        </w:tc>
      </w:tr>
      <w:tr w:rsidR="00614701" w:rsidRPr="00D80B65" w:rsidTr="00D80B65">
        <w:trPr>
          <w:tblCellSpacing w:w="15" w:type="dxa"/>
          <w:jc w:val="center"/>
        </w:trPr>
        <w:tc>
          <w:tcPr>
            <w:tcW w:w="0" w:type="auto"/>
            <w:shd w:val="clear" w:color="auto" w:fill="FFFFFF"/>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1" w:tooltip="Bandera de las Naciones Unidas" w:history="1">
              <w:r w:rsidR="00614701" w:rsidRPr="00D80B65">
                <w:rPr>
                  <w:rFonts w:ascii="Arial" w:eastAsia="Arial Unicode MS" w:hAnsi="Arial" w:cs="Arial"/>
                  <w:color w:val="000000" w:themeColor="text1"/>
                  <w:sz w:val="20"/>
                  <w:lang w:eastAsia="es-ES"/>
                </w:rPr>
                <w:t>Bandera</w:t>
              </w:r>
            </w:hyperlink>
          </w:p>
        </w:tc>
        <w:tc>
          <w:tcPr>
            <w:tcW w:w="0" w:type="auto"/>
            <w:shd w:val="clear" w:color="auto" w:fill="FFFFFF"/>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2" w:tooltip="Bandera de las Naciones Unidas" w:history="1">
              <w:r w:rsidR="00614701" w:rsidRPr="00D80B65">
                <w:rPr>
                  <w:rFonts w:ascii="Arial" w:eastAsia="Arial Unicode MS" w:hAnsi="Arial" w:cs="Arial"/>
                  <w:color w:val="000000" w:themeColor="text1"/>
                  <w:sz w:val="20"/>
                  <w:lang w:eastAsia="es-ES"/>
                </w:rPr>
                <w:t>Emblema</w:t>
              </w:r>
            </w:hyperlink>
          </w:p>
        </w:tc>
      </w:tr>
    </w:tbl>
    <w:p w:rsidR="00614701" w:rsidRPr="00D80B65" w:rsidRDefault="00614701" w:rsidP="00D80B65">
      <w:pPr>
        <w:spacing w:after="0" w:line="240" w:lineRule="atLeast"/>
        <w:jc w:val="both"/>
        <w:rPr>
          <w:rFonts w:ascii="Arial" w:eastAsia="Arial Unicode MS" w:hAnsi="Arial" w:cs="Arial"/>
          <w:color w:val="000000" w:themeColor="text1"/>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66"/>
        <w:gridCol w:w="2324"/>
        <w:gridCol w:w="16"/>
      </w:tblGrid>
      <w:tr w:rsidR="00614701" w:rsidRPr="00D80B65" w:rsidTr="00D80B65">
        <w:trPr>
          <w:gridAfter w:val="1"/>
          <w:jc w:val="center"/>
        </w:trPr>
        <w:tc>
          <w:tcPr>
            <w:tcW w:w="0" w:type="auto"/>
            <w:gridSpan w:val="2"/>
            <w:shd w:val="clear" w:color="auto" w:fill="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noProof/>
                <w:color w:val="000000" w:themeColor="text1"/>
                <w:sz w:val="20"/>
                <w:lang w:eastAsia="es-ES"/>
              </w:rPr>
              <w:drawing>
                <wp:inline distT="0" distB="0" distL="0" distR="0">
                  <wp:extent cx="2381250" cy="1047750"/>
                  <wp:effectExtent l="19050" t="0" r="0" b="0"/>
                  <wp:docPr id="3" name="Imagen 3" descr="Situación de Naciones Unidas">
                    <a:hlinkClick xmlns:a="http://schemas.openxmlformats.org/drawingml/2006/main" r:id="rId13" tooltip="&quot;Situación de Naciones Unida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Situación de Naciones Unidas">
                            <a:hlinkClick r:id="rId13" tooltip="&quot;Situación de Naciones Unidas&quot;"/>
                          </pic:cNvPr>
                          <pic:cNvPicPr>
                            <a:picLocks noChangeAspect="1" noChangeArrowheads="1"/>
                          </pic:cNvPicPr>
                        </pic:nvPicPr>
                        <pic:blipFill>
                          <a:blip r:embed="rId14"/>
                          <a:srcRect/>
                          <a:stretch>
                            <a:fillRect/>
                          </a:stretch>
                        </pic:blipFill>
                        <pic:spPr bwMode="auto">
                          <a:xfrm>
                            <a:off x="0" y="0"/>
                            <a:ext cx="2381250" cy="1047750"/>
                          </a:xfrm>
                          <a:prstGeom prst="rect">
                            <a:avLst/>
                          </a:prstGeom>
                          <a:noFill/>
                          <a:ln w="9525">
                            <a:noFill/>
                            <a:miter lim="800000"/>
                            <a:headEnd/>
                            <a:tailEnd/>
                          </a:ln>
                        </pic:spPr>
                      </pic:pic>
                    </a:graphicData>
                  </a:graphic>
                </wp:inline>
              </w:drawing>
            </w:r>
          </w:p>
        </w:tc>
      </w:tr>
      <w:tr w:rsidR="00614701" w:rsidRPr="00D80B65" w:rsidTr="00D80B65">
        <w:trPr>
          <w:gridAfter w:val="1"/>
          <w:jc w:val="center"/>
        </w:trPr>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5" w:tooltip="Sede de la Organización de las Naciones Unidas" w:history="1">
              <w:r w:rsidR="00614701" w:rsidRPr="00D80B65">
                <w:rPr>
                  <w:rFonts w:ascii="Arial" w:eastAsia="Arial Unicode MS" w:hAnsi="Arial" w:cs="Arial"/>
                  <w:color w:val="000000" w:themeColor="text1"/>
                  <w:sz w:val="20"/>
                  <w:lang w:eastAsia="es-ES"/>
                </w:rPr>
                <w:t>Sede</w:t>
              </w:r>
            </w:hyperlink>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6" w:tooltip="Nueva York" w:history="1">
              <w:r w:rsidR="00614701" w:rsidRPr="00D80B65">
                <w:rPr>
                  <w:rFonts w:ascii="Arial" w:eastAsia="Arial Unicode MS" w:hAnsi="Arial" w:cs="Arial"/>
                  <w:color w:val="000000" w:themeColor="text1"/>
                  <w:sz w:val="20"/>
                  <w:lang w:eastAsia="es-ES"/>
                </w:rPr>
                <w:t>Nueva York</w:t>
              </w:r>
            </w:hyperlink>
          </w:p>
        </w:tc>
      </w:tr>
      <w:tr w:rsidR="00614701" w:rsidRPr="00D80B65" w:rsidTr="00D80B65">
        <w:trPr>
          <w:gridAfter w:val="1"/>
          <w:jc w:val="center"/>
        </w:trPr>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7" w:tooltip="Tipo" w:history="1">
              <w:r w:rsidR="00614701" w:rsidRPr="00D80B65">
                <w:rPr>
                  <w:rFonts w:ascii="Arial" w:eastAsia="Arial Unicode MS" w:hAnsi="Arial" w:cs="Arial"/>
                  <w:color w:val="000000" w:themeColor="text1"/>
                  <w:sz w:val="20"/>
                  <w:lang w:eastAsia="es-ES"/>
                </w:rPr>
                <w:t>Tipo</w:t>
              </w:r>
            </w:hyperlink>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18" w:tooltip="Organización internacional" w:history="1">
              <w:r w:rsidR="00614701" w:rsidRPr="00D80B65">
                <w:rPr>
                  <w:rFonts w:ascii="Arial" w:eastAsia="Arial Unicode MS" w:hAnsi="Arial" w:cs="Arial"/>
                  <w:color w:val="000000" w:themeColor="text1"/>
                  <w:sz w:val="20"/>
                  <w:lang w:eastAsia="es-ES"/>
                </w:rPr>
                <w:t>Unión</w:t>
              </w:r>
            </w:hyperlink>
            <w:r w:rsidR="00614701" w:rsidRPr="00D80B65">
              <w:rPr>
                <w:rFonts w:ascii="Arial" w:eastAsia="Arial Unicode MS" w:hAnsi="Arial" w:cs="Arial"/>
                <w:color w:val="000000" w:themeColor="text1"/>
                <w:sz w:val="20"/>
                <w:lang w:eastAsia="es-ES"/>
              </w:rPr>
              <w:t xml:space="preserve"> </w:t>
            </w:r>
            <w:hyperlink r:id="rId19" w:tooltip="Supranacionalismo" w:history="1">
              <w:r w:rsidR="00614701" w:rsidRPr="00D80B65">
                <w:rPr>
                  <w:rFonts w:ascii="Arial" w:eastAsia="Arial Unicode MS" w:hAnsi="Arial" w:cs="Arial"/>
                  <w:color w:val="000000" w:themeColor="text1"/>
                  <w:sz w:val="20"/>
                  <w:lang w:eastAsia="es-ES"/>
                </w:rPr>
                <w:t>supranacional</w:t>
              </w:r>
            </w:hyperlink>
          </w:p>
        </w:tc>
      </w:tr>
      <w:tr w:rsidR="00614701" w:rsidRPr="00D80B65" w:rsidTr="00D80B65">
        <w:trPr>
          <w:gridAfter w:val="1"/>
          <w:jc w:val="center"/>
        </w:trPr>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0" w:tooltip="Secretario General de Naciones Unidas" w:history="1">
              <w:r w:rsidR="00614701" w:rsidRPr="00D80B65">
                <w:rPr>
                  <w:rFonts w:ascii="Arial" w:eastAsia="Arial Unicode MS" w:hAnsi="Arial" w:cs="Arial"/>
                  <w:color w:val="000000" w:themeColor="text1"/>
                  <w:sz w:val="20"/>
                  <w:lang w:eastAsia="es-ES"/>
                </w:rPr>
                <w:t>Sec. General</w:t>
              </w:r>
            </w:hyperlink>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1" w:tooltip="Ban Ki-Moon" w:history="1">
              <w:r w:rsidR="00614701" w:rsidRPr="00D80B65">
                <w:rPr>
                  <w:rFonts w:ascii="Arial" w:eastAsia="Arial Unicode MS" w:hAnsi="Arial" w:cs="Arial"/>
                  <w:color w:val="000000" w:themeColor="text1"/>
                  <w:sz w:val="20"/>
                  <w:lang w:eastAsia="es-ES"/>
                </w:rPr>
                <w:t>Ban Ki-Moon</w:t>
              </w:r>
            </w:hyperlink>
          </w:p>
        </w:tc>
      </w:tr>
      <w:tr w:rsidR="00614701" w:rsidRPr="00D80B65" w:rsidTr="00D80B65">
        <w:trPr>
          <w:gridAfter w:val="1"/>
          <w:jc w:val="center"/>
        </w:trPr>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2" w:tooltip="Carta de las Naciones Unidas" w:history="1">
              <w:r w:rsidR="00614701" w:rsidRPr="00D80B65">
                <w:rPr>
                  <w:rFonts w:ascii="Arial" w:eastAsia="Arial Unicode MS" w:hAnsi="Arial" w:cs="Arial"/>
                  <w:color w:val="000000" w:themeColor="text1"/>
                  <w:sz w:val="20"/>
                  <w:lang w:eastAsia="es-ES"/>
                </w:rPr>
                <w:t>Fundación</w:t>
              </w:r>
            </w:hyperlink>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3" w:tooltip="24 de octubre" w:history="1">
              <w:r w:rsidR="00614701" w:rsidRPr="00D80B65">
                <w:rPr>
                  <w:rFonts w:ascii="Arial" w:eastAsia="Arial Unicode MS" w:hAnsi="Arial" w:cs="Arial"/>
                  <w:color w:val="000000" w:themeColor="text1"/>
                  <w:sz w:val="20"/>
                  <w:lang w:eastAsia="es-ES"/>
                </w:rPr>
                <w:t>24 de octubre</w:t>
              </w:r>
            </w:hyperlink>
            <w:r w:rsidR="00614701" w:rsidRPr="00D80B65">
              <w:rPr>
                <w:rFonts w:ascii="Arial" w:eastAsia="Arial Unicode MS" w:hAnsi="Arial" w:cs="Arial"/>
                <w:color w:val="000000" w:themeColor="text1"/>
                <w:sz w:val="20"/>
                <w:lang w:eastAsia="es-ES"/>
              </w:rPr>
              <w:t xml:space="preserve"> de </w:t>
            </w:r>
            <w:hyperlink r:id="rId24" w:tooltip="1945" w:history="1">
              <w:r w:rsidR="00614701" w:rsidRPr="00D80B65">
                <w:rPr>
                  <w:rFonts w:ascii="Arial" w:eastAsia="Arial Unicode MS" w:hAnsi="Arial" w:cs="Arial"/>
                  <w:color w:val="000000" w:themeColor="text1"/>
                  <w:sz w:val="20"/>
                  <w:lang w:eastAsia="es-ES"/>
                </w:rPr>
                <w:t>1945</w:t>
              </w:r>
            </w:hyperlink>
          </w:p>
        </w:tc>
      </w:tr>
      <w:tr w:rsidR="00614701" w:rsidRPr="00D80B65" w:rsidTr="00D80B65">
        <w:trPr>
          <w:gridAfter w:val="1"/>
          <w:jc w:val="center"/>
        </w:trPr>
        <w:tc>
          <w:tcPr>
            <w:tcW w:w="0" w:type="auto"/>
            <w:shd w:val="clear" w:color="auto" w:fill="auto"/>
            <w:tcMar>
              <w:top w:w="96" w:type="dxa"/>
              <w:left w:w="0" w:type="dxa"/>
              <w:bottom w:w="96" w:type="dxa"/>
              <w:right w:w="240" w:type="dxa"/>
            </w:tcMa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Miembros</w:t>
            </w:r>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 w:tooltip="Anexo:Estados miembros de las Naciones Unidas" w:history="1">
              <w:r w:rsidR="00614701" w:rsidRPr="00D80B65">
                <w:rPr>
                  <w:rFonts w:ascii="Arial" w:eastAsia="Arial Unicode MS" w:hAnsi="Arial" w:cs="Arial"/>
                  <w:color w:val="000000" w:themeColor="text1"/>
                  <w:sz w:val="20"/>
                  <w:lang w:eastAsia="es-ES"/>
                </w:rPr>
                <w:t>192 países</w:t>
              </w:r>
            </w:hyperlink>
          </w:p>
        </w:tc>
      </w:tr>
      <w:tr w:rsidR="00614701" w:rsidRPr="00D80B65" w:rsidTr="00D80B65">
        <w:trPr>
          <w:jc w:val="center"/>
        </w:trPr>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 w:tooltip="Sitio web" w:history="1">
              <w:r w:rsidR="00614701" w:rsidRPr="00D80B65">
                <w:rPr>
                  <w:rFonts w:ascii="Arial" w:eastAsia="Arial Unicode MS" w:hAnsi="Arial" w:cs="Arial"/>
                  <w:color w:val="000000" w:themeColor="text1"/>
                  <w:sz w:val="20"/>
                  <w:lang w:eastAsia="es-ES"/>
                </w:rPr>
                <w:t>Sitio web</w:t>
              </w:r>
            </w:hyperlink>
          </w:p>
        </w:tc>
        <w:tc>
          <w:tcPr>
            <w:tcW w:w="0" w:type="auto"/>
            <w:shd w:val="clear" w:color="auto" w:fill="auto"/>
            <w:tcMar>
              <w:top w:w="96" w:type="dxa"/>
              <w:left w:w="0" w:type="dxa"/>
              <w:bottom w:w="96" w:type="dxa"/>
              <w:right w:w="240" w:type="dxa"/>
            </w:tcMa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 w:tooltip="http://www.un.org/" w:history="1">
              <w:r w:rsidR="00614701" w:rsidRPr="00D80B65">
                <w:rPr>
                  <w:rFonts w:ascii="Arial" w:eastAsia="Arial Unicode MS" w:hAnsi="Arial" w:cs="Arial"/>
                  <w:color w:val="000000" w:themeColor="text1"/>
                  <w:sz w:val="20"/>
                  <w:lang w:eastAsia="es-ES"/>
                </w:rPr>
                <w:t>http://www.un.org/</w:t>
              </w:r>
            </w:hyperlink>
          </w:p>
        </w:tc>
        <w:tc>
          <w:tcPr>
            <w:tcW w:w="0" w:type="auto"/>
            <w:shd w:val="clear" w:color="auto" w:fill="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r w:rsidRPr="00D80B65">
        <w:rPr>
          <w:rFonts w:ascii="Arial" w:eastAsia="Arial Unicode MS" w:hAnsi="Arial" w:cs="Arial"/>
          <w:b/>
          <w:bCs/>
          <w:color w:val="000000" w:themeColor="text1"/>
          <w:sz w:val="20"/>
          <w:lang w:eastAsia="es-ES"/>
        </w:rPr>
        <w:t>Organización de las Naciones Unidas</w:t>
      </w:r>
      <w:r w:rsidRPr="00D80B65">
        <w:rPr>
          <w:rFonts w:ascii="Arial" w:eastAsia="Arial Unicode MS" w:hAnsi="Arial" w:cs="Arial"/>
          <w:color w:val="000000" w:themeColor="text1"/>
          <w:sz w:val="20"/>
          <w:lang w:eastAsia="es-ES"/>
        </w:rPr>
        <w:t xml:space="preserve"> (</w:t>
      </w:r>
      <w:r w:rsidRPr="00D80B65">
        <w:rPr>
          <w:rFonts w:ascii="Arial" w:eastAsia="Arial Unicode MS" w:hAnsi="Arial" w:cs="Arial"/>
          <w:b/>
          <w:bCs/>
          <w:color w:val="000000" w:themeColor="text1"/>
          <w:sz w:val="20"/>
          <w:lang w:eastAsia="es-ES"/>
        </w:rPr>
        <w:t>ONU</w:t>
      </w:r>
      <w:r w:rsidRPr="00D80B65">
        <w:rPr>
          <w:rFonts w:ascii="Arial" w:eastAsia="Arial Unicode MS" w:hAnsi="Arial" w:cs="Arial"/>
          <w:color w:val="000000" w:themeColor="text1"/>
          <w:sz w:val="20"/>
        </w:rPr>
        <w:t xml:space="preserve"> son una organización de Estados soberanos. Los Estados se afilian voluntariamente a las Naciones Unidas para colaborar en pro de la paz mundial, promover la amistad entre todas las naciones y apoyar el progreso económico y social</w:t>
      </w:r>
      <w:r w:rsidRPr="00D80B65">
        <w:rPr>
          <w:rFonts w:ascii="Arial" w:eastAsia="Arial Unicode MS" w:hAnsi="Arial" w:cs="Arial"/>
          <w:color w:val="000000" w:themeColor="text1"/>
          <w:sz w:val="20"/>
          <w:lang w:eastAsia="es-ES"/>
        </w:rPr>
        <w:t>)</w:t>
      </w:r>
      <w:r w:rsidR="008063F9"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lastRenderedPageBreak/>
        <w:t xml:space="preserve"> Es la mayor </w:t>
      </w:r>
      <w:hyperlink r:id="rId28" w:tooltip="Organización internacional" w:history="1">
        <w:r w:rsidRPr="00D80B65">
          <w:rPr>
            <w:rFonts w:ascii="Arial" w:eastAsia="Arial Unicode MS" w:hAnsi="Arial" w:cs="Arial"/>
            <w:color w:val="000000" w:themeColor="text1"/>
            <w:sz w:val="20"/>
            <w:lang w:eastAsia="es-ES"/>
          </w:rPr>
          <w:t>organización internacional</w:t>
        </w:r>
      </w:hyperlink>
      <w:r w:rsidRPr="00D80B65">
        <w:rPr>
          <w:rFonts w:ascii="Arial" w:eastAsia="Arial Unicode MS" w:hAnsi="Arial" w:cs="Arial"/>
          <w:color w:val="000000" w:themeColor="text1"/>
          <w:sz w:val="20"/>
          <w:lang w:eastAsia="es-ES"/>
        </w:rPr>
        <w:t xml:space="preserve"> existente. Se define como una asociación de gobiernos global que facilita la cooperación en asuntos como el </w:t>
      </w:r>
      <w:hyperlink r:id="rId29" w:tooltip="Derecho internacional" w:history="1">
        <w:r w:rsidRPr="00D80B65">
          <w:rPr>
            <w:rFonts w:ascii="Arial" w:eastAsia="Arial Unicode MS" w:hAnsi="Arial" w:cs="Arial"/>
            <w:color w:val="000000" w:themeColor="text1"/>
            <w:sz w:val="20"/>
            <w:lang w:eastAsia="es-ES"/>
          </w:rPr>
          <w:t>Derecho internacional</w:t>
        </w:r>
      </w:hyperlink>
      <w:r w:rsidRPr="00D80B65">
        <w:rPr>
          <w:rFonts w:ascii="Arial" w:eastAsia="Arial Unicode MS" w:hAnsi="Arial" w:cs="Arial"/>
          <w:color w:val="000000" w:themeColor="text1"/>
          <w:sz w:val="20"/>
          <w:lang w:eastAsia="es-ES"/>
        </w:rPr>
        <w:t xml:space="preserve">, la </w:t>
      </w:r>
      <w:hyperlink r:id="rId30" w:tooltip="Paz" w:history="1">
        <w:r w:rsidRPr="00D80B65">
          <w:rPr>
            <w:rFonts w:ascii="Arial" w:eastAsia="Arial Unicode MS" w:hAnsi="Arial" w:cs="Arial"/>
            <w:color w:val="000000" w:themeColor="text1"/>
            <w:sz w:val="20"/>
            <w:lang w:eastAsia="es-ES"/>
          </w:rPr>
          <w:t>paz</w:t>
        </w:r>
      </w:hyperlink>
      <w:r w:rsidRPr="00D80B65">
        <w:rPr>
          <w:rFonts w:ascii="Arial" w:eastAsia="Arial Unicode MS" w:hAnsi="Arial" w:cs="Arial"/>
          <w:color w:val="000000" w:themeColor="text1"/>
          <w:sz w:val="20"/>
          <w:lang w:eastAsia="es-ES"/>
        </w:rPr>
        <w:t xml:space="preserve"> y </w:t>
      </w:r>
      <w:hyperlink r:id="rId31" w:tooltip="Seguridad" w:history="1">
        <w:r w:rsidRPr="00D80B65">
          <w:rPr>
            <w:rFonts w:ascii="Arial" w:eastAsia="Arial Unicode MS" w:hAnsi="Arial" w:cs="Arial"/>
            <w:color w:val="000000" w:themeColor="text1"/>
            <w:sz w:val="20"/>
            <w:lang w:eastAsia="es-ES"/>
          </w:rPr>
          <w:t>seguridad</w:t>
        </w:r>
      </w:hyperlink>
      <w:r w:rsidRPr="00D80B65">
        <w:rPr>
          <w:rFonts w:ascii="Arial" w:eastAsia="Arial Unicode MS" w:hAnsi="Arial" w:cs="Arial"/>
          <w:color w:val="000000" w:themeColor="text1"/>
          <w:sz w:val="20"/>
          <w:lang w:eastAsia="es-ES"/>
        </w:rPr>
        <w:t xml:space="preserve"> internacional, el </w:t>
      </w:r>
      <w:hyperlink r:id="rId32" w:tooltip="Desarrollo económico" w:history="1">
        <w:r w:rsidRPr="00D80B65">
          <w:rPr>
            <w:rFonts w:ascii="Arial" w:eastAsia="Arial Unicode MS" w:hAnsi="Arial" w:cs="Arial"/>
            <w:color w:val="000000" w:themeColor="text1"/>
            <w:sz w:val="20"/>
            <w:lang w:eastAsia="es-ES"/>
          </w:rPr>
          <w:t>desarrollo económico</w:t>
        </w:r>
      </w:hyperlink>
      <w:r w:rsidRPr="00D80B65">
        <w:rPr>
          <w:rFonts w:ascii="Arial" w:eastAsia="Arial Unicode MS" w:hAnsi="Arial" w:cs="Arial"/>
          <w:color w:val="000000" w:themeColor="text1"/>
          <w:sz w:val="20"/>
          <w:lang w:eastAsia="es-ES"/>
        </w:rPr>
        <w:t xml:space="preserve"> y social, los asuntos humanitarios y los </w:t>
      </w:r>
      <w:hyperlink r:id="rId33" w:tooltip="Derechos humanos" w:history="1">
        <w:r w:rsidRPr="00D80B65">
          <w:rPr>
            <w:rFonts w:ascii="Arial" w:eastAsia="Arial Unicode MS" w:hAnsi="Arial" w:cs="Arial"/>
            <w:color w:val="000000" w:themeColor="text1"/>
            <w:sz w:val="20"/>
            <w:lang w:eastAsia="es-ES"/>
          </w:rPr>
          <w:t>derechos humanos</w:t>
        </w:r>
      </w:hyperlink>
      <w:r w:rsidRPr="00D80B65">
        <w:rPr>
          <w:rFonts w:ascii="Arial" w:eastAsia="Arial Unicode MS" w:hAnsi="Arial" w:cs="Arial"/>
          <w:color w:val="000000" w:themeColor="text1"/>
          <w:sz w:val="20"/>
          <w:lang w:eastAsia="es-ES"/>
        </w:rPr>
        <w:t>.</w:t>
      </w:r>
    </w:p>
    <w:p w:rsidR="00614701" w:rsidRPr="00D80B65" w:rsidRDefault="00614701" w:rsidP="00D80B65">
      <w:pPr>
        <w:pStyle w:val="NormalWeb"/>
        <w:spacing w:before="0" w:beforeAutospacing="0" w:after="0" w:afterAutospacing="0" w:line="240" w:lineRule="atLeast"/>
        <w:jc w:val="both"/>
        <w:rPr>
          <w:rFonts w:ascii="Arial" w:hAnsi="Arial" w:cs="Arial"/>
          <w:color w:val="000000" w:themeColor="text1"/>
          <w:sz w:val="20"/>
          <w:szCs w:val="22"/>
        </w:rPr>
      </w:pPr>
      <w:r w:rsidRPr="00D80B65">
        <w:rPr>
          <w:rFonts w:ascii="Arial" w:eastAsia="Arial Unicode MS" w:hAnsi="Arial" w:cs="Arial"/>
          <w:color w:val="000000" w:themeColor="text1"/>
          <w:sz w:val="20"/>
          <w:szCs w:val="22"/>
        </w:rPr>
        <w:t xml:space="preserve">La ONU fue fundada el </w:t>
      </w:r>
      <w:hyperlink r:id="rId34" w:tooltip="24 de octubre" w:history="1">
        <w:r w:rsidRPr="00D80B65">
          <w:rPr>
            <w:rFonts w:ascii="Arial" w:eastAsia="Arial Unicode MS" w:hAnsi="Arial" w:cs="Arial"/>
            <w:color w:val="000000" w:themeColor="text1"/>
            <w:sz w:val="20"/>
            <w:szCs w:val="22"/>
          </w:rPr>
          <w:t>24 de octubre</w:t>
        </w:r>
      </w:hyperlink>
      <w:r w:rsidRPr="00D80B65">
        <w:rPr>
          <w:rFonts w:ascii="Arial" w:eastAsia="Arial Unicode MS" w:hAnsi="Arial" w:cs="Arial"/>
          <w:color w:val="000000" w:themeColor="text1"/>
          <w:sz w:val="20"/>
          <w:szCs w:val="22"/>
        </w:rPr>
        <w:t xml:space="preserve"> de </w:t>
      </w:r>
      <w:hyperlink r:id="rId35" w:tooltip="1945" w:history="1">
        <w:r w:rsidRPr="00D80B65">
          <w:rPr>
            <w:rFonts w:ascii="Arial" w:eastAsia="Arial Unicode MS" w:hAnsi="Arial" w:cs="Arial"/>
            <w:color w:val="000000" w:themeColor="text1"/>
            <w:sz w:val="20"/>
            <w:szCs w:val="22"/>
          </w:rPr>
          <w:t>1945</w:t>
        </w:r>
      </w:hyperlink>
      <w:r w:rsidRPr="00D80B65">
        <w:rPr>
          <w:rFonts w:ascii="Arial" w:eastAsia="Arial Unicode MS" w:hAnsi="Arial" w:cs="Arial"/>
          <w:color w:val="000000" w:themeColor="text1"/>
          <w:sz w:val="20"/>
          <w:szCs w:val="22"/>
        </w:rPr>
        <w:t xml:space="preserve"> en </w:t>
      </w:r>
      <w:hyperlink r:id="rId36" w:tooltip="San Francisco (California)" w:history="1">
        <w:r w:rsidRPr="00D80B65">
          <w:rPr>
            <w:rFonts w:ascii="Arial" w:eastAsia="Arial Unicode MS" w:hAnsi="Arial" w:cs="Arial"/>
            <w:color w:val="000000" w:themeColor="text1"/>
            <w:sz w:val="20"/>
            <w:szCs w:val="22"/>
          </w:rPr>
          <w:t>San Francisco (California)</w:t>
        </w:r>
      </w:hyperlink>
      <w:r w:rsidRPr="00D80B65">
        <w:rPr>
          <w:rFonts w:ascii="Arial" w:eastAsia="Arial Unicode MS" w:hAnsi="Arial" w:cs="Arial"/>
          <w:color w:val="000000" w:themeColor="text1"/>
          <w:sz w:val="20"/>
          <w:szCs w:val="22"/>
        </w:rPr>
        <w:t xml:space="preserve">, por 51 países, al finalizar la </w:t>
      </w:r>
      <w:hyperlink r:id="rId37" w:tooltip="Segunda Guerra Mundial" w:history="1">
        <w:r w:rsidRPr="00D80B65">
          <w:rPr>
            <w:rFonts w:ascii="Arial" w:eastAsia="Arial Unicode MS" w:hAnsi="Arial" w:cs="Arial"/>
            <w:color w:val="000000" w:themeColor="text1"/>
            <w:sz w:val="20"/>
            <w:szCs w:val="22"/>
          </w:rPr>
          <w:t>Segunda Guerra</w:t>
        </w:r>
      </w:hyperlink>
      <w:r w:rsidRPr="00D80B65">
        <w:rPr>
          <w:rFonts w:ascii="Arial" w:eastAsia="Arial Unicode MS" w:hAnsi="Arial" w:cs="Arial"/>
          <w:color w:val="000000" w:themeColor="text1"/>
          <w:sz w:val="20"/>
          <w:szCs w:val="22"/>
        </w:rPr>
        <w:t xml:space="preserve"> Mundial, con la firma de la </w:t>
      </w:r>
      <w:hyperlink r:id="rId38" w:tooltip="Carta de las Naciones Unidas" w:history="1">
        <w:r w:rsidRPr="00D80B65">
          <w:rPr>
            <w:rFonts w:ascii="Arial" w:eastAsia="Arial Unicode MS" w:hAnsi="Arial" w:cs="Arial"/>
            <w:color w:val="000000" w:themeColor="text1"/>
            <w:sz w:val="20"/>
            <w:szCs w:val="22"/>
          </w:rPr>
          <w:t>Carta</w:t>
        </w:r>
      </w:hyperlink>
      <w:r w:rsidRPr="00D80B65">
        <w:rPr>
          <w:rFonts w:ascii="Arial" w:eastAsia="Arial Unicode MS" w:hAnsi="Arial" w:cs="Arial"/>
          <w:color w:val="000000" w:themeColor="text1"/>
          <w:sz w:val="20"/>
          <w:szCs w:val="22"/>
        </w:rPr>
        <w:t xml:space="preserve"> de las Naciones Unidas, </w:t>
      </w:r>
      <w:r w:rsidRPr="00D80B65">
        <w:rPr>
          <w:rFonts w:ascii="Arial" w:eastAsia="Arial Unicode MS" w:hAnsi="Arial" w:cs="Arial"/>
          <w:vanish/>
          <w:color w:val="000000" w:themeColor="text1"/>
          <w:sz w:val="20"/>
          <w:szCs w:val="22"/>
          <w:vertAlign w:val="superscript"/>
        </w:rPr>
        <w:t>[</w:t>
      </w:r>
      <w:r w:rsidRPr="00D80B65">
        <w:rPr>
          <w:rStyle w:val="parrafo1"/>
          <w:rFonts w:ascii="Arial" w:hAnsi="Arial" w:cs="Arial"/>
          <w:color w:val="000000" w:themeColor="text1"/>
          <w:sz w:val="20"/>
          <w:szCs w:val="22"/>
        </w:rPr>
        <w:t xml:space="preserve">actualmente, con la reciente inclusión de Suiza y Timor Oriental en el </w:t>
      </w:r>
      <w:hyperlink r:id="rId39" w:history="1">
        <w:r w:rsidRPr="00D80B65">
          <w:rPr>
            <w:rStyle w:val="Hipervnculo"/>
            <w:rFonts w:ascii="Arial" w:hAnsi="Arial" w:cs="Arial"/>
            <w:color w:val="000000" w:themeColor="text1"/>
            <w:sz w:val="20"/>
            <w:szCs w:val="22"/>
          </w:rPr>
          <w:t>57° período ordinario de sesiones de la Asamblea General</w:t>
        </w:r>
      </w:hyperlink>
      <w:r w:rsidRPr="00D80B65">
        <w:rPr>
          <w:rStyle w:val="parrafo1"/>
          <w:rFonts w:ascii="Arial" w:hAnsi="Arial" w:cs="Arial"/>
          <w:color w:val="000000" w:themeColor="text1"/>
          <w:sz w:val="20"/>
          <w:szCs w:val="22"/>
        </w:rPr>
        <w:t>, y de Montenegro en Junio del 2006, 192 países son Miembros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lang w:eastAsia="es-ES"/>
        </w:rPr>
        <w:t xml:space="preserve">Desde su </w:t>
      </w:r>
      <w:hyperlink r:id="rId40" w:tooltip="Sede de la Organización de las Naciones Unidas" w:history="1">
        <w:r w:rsidRPr="00D80B65">
          <w:rPr>
            <w:rFonts w:ascii="Arial" w:eastAsia="Arial Unicode MS" w:hAnsi="Arial" w:cs="Arial"/>
            <w:color w:val="000000" w:themeColor="text1"/>
            <w:sz w:val="20"/>
            <w:lang w:eastAsia="es-ES"/>
          </w:rPr>
          <w:t>sede en Nueva York</w:t>
        </w:r>
      </w:hyperlink>
      <w:r w:rsidRPr="00D80B65">
        <w:rPr>
          <w:rFonts w:ascii="Arial" w:eastAsia="Arial Unicode MS" w:hAnsi="Arial" w:cs="Arial"/>
          <w:color w:val="000000" w:themeColor="text1"/>
          <w:sz w:val="20"/>
          <w:lang w:eastAsia="es-ES"/>
        </w:rPr>
        <w:t xml:space="preserve">, los </w:t>
      </w:r>
      <w:hyperlink r:id="rId41" w:tooltip="Estados miembros de las Naciones Unidas" w:history="1">
        <w:r w:rsidRPr="00D80B65">
          <w:rPr>
            <w:rFonts w:ascii="Arial" w:eastAsia="Arial Unicode MS" w:hAnsi="Arial" w:cs="Arial"/>
            <w:color w:val="000000" w:themeColor="text1"/>
            <w:sz w:val="20"/>
            <w:lang w:eastAsia="es-ES"/>
          </w:rPr>
          <w:t>Estados miembros de las Naciones Unidas</w:t>
        </w:r>
      </w:hyperlink>
      <w:r w:rsidRPr="00D80B65">
        <w:rPr>
          <w:rFonts w:ascii="Arial" w:eastAsia="Arial Unicode MS" w:hAnsi="Arial" w:cs="Arial"/>
          <w:color w:val="000000" w:themeColor="text1"/>
          <w:sz w:val="20"/>
          <w:lang w:eastAsia="es-ES"/>
        </w:rPr>
        <w:t xml:space="preserve"> y otros organismos vinculados proporcionan consejo y deciden acerca de temas significativos y administrativos en reuniones periódicas celebradas durante el año. La ONU está estructurada en diversos organismos administrativos: </w:t>
      </w:r>
      <w:hyperlink r:id="rId42" w:tooltip="Asamblea General de las Naciones Unidas" w:history="1">
        <w:r w:rsidRPr="00D80B65">
          <w:rPr>
            <w:rFonts w:ascii="Arial" w:eastAsia="Arial Unicode MS" w:hAnsi="Arial" w:cs="Arial"/>
            <w:color w:val="000000" w:themeColor="text1"/>
            <w:sz w:val="20"/>
            <w:lang w:eastAsia="es-ES"/>
          </w:rPr>
          <w:t>Asamblea General</w:t>
        </w:r>
      </w:hyperlink>
      <w:r w:rsidRPr="00D80B65">
        <w:rPr>
          <w:rFonts w:ascii="Arial" w:eastAsia="Arial Unicode MS" w:hAnsi="Arial" w:cs="Arial"/>
          <w:color w:val="000000" w:themeColor="text1"/>
          <w:sz w:val="20"/>
          <w:lang w:eastAsia="es-ES"/>
        </w:rPr>
        <w:t xml:space="preserve">, </w:t>
      </w:r>
      <w:hyperlink r:id="rId43" w:tooltip="Consejo de Seguridad de Naciones Unidas" w:history="1">
        <w:r w:rsidRPr="00D80B65">
          <w:rPr>
            <w:rFonts w:ascii="Arial" w:eastAsia="Arial Unicode MS" w:hAnsi="Arial" w:cs="Arial"/>
            <w:color w:val="000000" w:themeColor="text1"/>
            <w:sz w:val="20"/>
            <w:lang w:eastAsia="es-ES"/>
          </w:rPr>
          <w:t>Consejo de Seguridad</w:t>
        </w:r>
      </w:hyperlink>
      <w:r w:rsidRPr="00D80B65">
        <w:rPr>
          <w:rFonts w:ascii="Arial" w:eastAsia="Arial Unicode MS" w:hAnsi="Arial" w:cs="Arial"/>
          <w:color w:val="000000" w:themeColor="text1"/>
          <w:sz w:val="20"/>
          <w:lang w:eastAsia="es-ES"/>
        </w:rPr>
        <w:t xml:space="preserve">, </w:t>
      </w:r>
      <w:hyperlink r:id="rId44" w:tooltip="Consejo Económico y Social de las Naciones Unidas" w:history="1">
        <w:r w:rsidRPr="00D80B65">
          <w:rPr>
            <w:rFonts w:ascii="Arial" w:eastAsia="Arial Unicode MS" w:hAnsi="Arial" w:cs="Arial"/>
            <w:color w:val="000000" w:themeColor="text1"/>
            <w:sz w:val="20"/>
            <w:lang w:eastAsia="es-ES"/>
          </w:rPr>
          <w:t>Consejo Económico y Social</w:t>
        </w:r>
      </w:hyperlink>
      <w:r w:rsidRPr="00D80B65">
        <w:rPr>
          <w:rFonts w:ascii="Arial" w:eastAsia="Arial Unicode MS" w:hAnsi="Arial" w:cs="Arial"/>
          <w:color w:val="000000" w:themeColor="text1"/>
          <w:sz w:val="20"/>
          <w:lang w:eastAsia="es-ES"/>
        </w:rPr>
        <w:t xml:space="preserve">, </w:t>
      </w:r>
      <w:hyperlink r:id="rId45" w:tooltip="Secretaría General de Naciones Unidas" w:history="1">
        <w:r w:rsidRPr="00D80B65">
          <w:rPr>
            <w:rFonts w:ascii="Arial" w:eastAsia="Arial Unicode MS" w:hAnsi="Arial" w:cs="Arial"/>
            <w:color w:val="000000" w:themeColor="text1"/>
            <w:sz w:val="20"/>
            <w:lang w:eastAsia="es-ES"/>
          </w:rPr>
          <w:t>Secretaría General</w:t>
        </w:r>
      </w:hyperlink>
      <w:r w:rsidRPr="00D80B65">
        <w:rPr>
          <w:rFonts w:ascii="Arial" w:eastAsia="Arial Unicode MS" w:hAnsi="Arial" w:cs="Arial"/>
          <w:color w:val="000000" w:themeColor="text1"/>
          <w:sz w:val="20"/>
          <w:lang w:eastAsia="es-ES"/>
        </w:rPr>
        <w:t xml:space="preserve">, </w:t>
      </w:r>
      <w:hyperlink r:id="rId46" w:tooltip="Consejo de Administración Fiduciaria de las Naciones Unidas" w:history="1">
        <w:r w:rsidRPr="00D80B65">
          <w:rPr>
            <w:rFonts w:ascii="Arial" w:eastAsia="Arial Unicode MS" w:hAnsi="Arial" w:cs="Arial"/>
            <w:color w:val="000000" w:themeColor="text1"/>
            <w:sz w:val="20"/>
            <w:lang w:eastAsia="es-ES"/>
          </w:rPr>
          <w:t>Consejo de Administración Fiduciaria</w:t>
        </w:r>
      </w:hyperlink>
      <w:r w:rsidRPr="00D80B65">
        <w:rPr>
          <w:rFonts w:ascii="Arial" w:eastAsia="Arial Unicode MS" w:hAnsi="Arial" w:cs="Arial"/>
          <w:color w:val="000000" w:themeColor="text1"/>
          <w:sz w:val="20"/>
          <w:lang w:eastAsia="es-ES"/>
        </w:rPr>
        <w:t xml:space="preserve"> y la </w:t>
      </w:r>
      <w:hyperlink r:id="rId47" w:tooltip="Corte Internacional de Justicia" w:history="1">
        <w:r w:rsidRPr="00D80B65">
          <w:rPr>
            <w:rFonts w:ascii="Arial" w:eastAsia="Arial Unicode MS" w:hAnsi="Arial" w:cs="Arial"/>
            <w:color w:val="000000" w:themeColor="text1"/>
            <w:sz w:val="20"/>
            <w:lang w:eastAsia="es-ES"/>
          </w:rPr>
          <w:t>Corte Internacional</w:t>
        </w:r>
      </w:hyperlink>
      <w:r w:rsidRPr="00D80B65">
        <w:rPr>
          <w:rFonts w:ascii="Arial" w:eastAsia="Arial Unicode MS" w:hAnsi="Arial" w:cs="Arial"/>
          <w:color w:val="000000" w:themeColor="text1"/>
          <w:sz w:val="20"/>
          <w:lang w:eastAsia="es-ES"/>
        </w:rPr>
        <w:t xml:space="preserve"> de Justicia. La figura pública principal de la ONU es el </w:t>
      </w:r>
      <w:hyperlink r:id="rId48" w:tooltip="Secretaría General de Naciones Unidas" w:history="1">
        <w:r w:rsidRPr="00D80B65">
          <w:rPr>
            <w:rFonts w:ascii="Arial" w:eastAsia="Arial Unicode MS" w:hAnsi="Arial" w:cs="Arial"/>
            <w:color w:val="000000" w:themeColor="text1"/>
            <w:sz w:val="20"/>
            <w:lang w:eastAsia="es-ES"/>
          </w:rPr>
          <w:t>Secretario General</w:t>
        </w:r>
      </w:hyperlink>
      <w:r w:rsidRPr="00D80B65">
        <w:rPr>
          <w:rFonts w:ascii="Arial" w:eastAsia="Arial Unicode MS" w:hAnsi="Arial" w:cs="Arial"/>
          <w:color w:val="000000" w:themeColor="text1"/>
          <w:sz w:val="20"/>
          <w:lang w:eastAsia="es-ES"/>
        </w:rPr>
        <w:t xml:space="preserve">. El actual es </w:t>
      </w:r>
      <w:hyperlink r:id="rId49" w:tooltip="Ban Ki-moon" w:history="1">
        <w:r w:rsidRPr="00D80B65">
          <w:rPr>
            <w:rFonts w:ascii="Arial" w:eastAsia="Arial Unicode MS" w:hAnsi="Arial" w:cs="Arial"/>
            <w:color w:val="000000" w:themeColor="text1"/>
            <w:sz w:val="20"/>
            <w:lang w:eastAsia="es-ES"/>
          </w:rPr>
          <w:t>Ban Ki-moon</w:t>
        </w:r>
      </w:hyperlink>
      <w:r w:rsidRPr="00D80B65">
        <w:rPr>
          <w:rFonts w:ascii="Arial" w:eastAsia="Arial Unicode MS" w:hAnsi="Arial" w:cs="Arial"/>
          <w:color w:val="000000" w:themeColor="text1"/>
          <w:sz w:val="20"/>
          <w:lang w:eastAsia="es-ES"/>
        </w:rPr>
        <w:t xml:space="preserve"> de </w:t>
      </w:r>
      <w:hyperlink r:id="rId50" w:tooltip="Corea del Sur" w:history="1">
        <w:r w:rsidRPr="00D80B65">
          <w:rPr>
            <w:rFonts w:ascii="Arial" w:eastAsia="Arial Unicode MS" w:hAnsi="Arial" w:cs="Arial"/>
            <w:color w:val="000000" w:themeColor="text1"/>
            <w:sz w:val="20"/>
            <w:lang w:eastAsia="es-ES"/>
          </w:rPr>
          <w:t>Corea del Sur</w:t>
        </w:r>
      </w:hyperlink>
      <w:r w:rsidRPr="00D80B65">
        <w:rPr>
          <w:rFonts w:ascii="Arial" w:eastAsia="Arial Unicode MS" w:hAnsi="Arial" w:cs="Arial"/>
          <w:color w:val="000000" w:themeColor="text1"/>
          <w:sz w:val="20"/>
          <w:lang w:eastAsia="es-ES"/>
        </w:rPr>
        <w:t xml:space="preserve">, que asumió el puesto el </w:t>
      </w:r>
      <w:hyperlink r:id="rId51" w:tooltip="1 de enero" w:history="1">
        <w:r w:rsidRPr="00D80B65">
          <w:rPr>
            <w:rFonts w:ascii="Arial" w:eastAsia="Arial Unicode MS" w:hAnsi="Arial" w:cs="Arial"/>
            <w:color w:val="000000" w:themeColor="text1"/>
            <w:sz w:val="20"/>
            <w:lang w:eastAsia="es-ES"/>
          </w:rPr>
          <w:t>1 de enero</w:t>
        </w:r>
      </w:hyperlink>
      <w:r w:rsidRPr="00D80B65">
        <w:rPr>
          <w:rFonts w:ascii="Arial" w:eastAsia="Arial Unicode MS" w:hAnsi="Arial" w:cs="Arial"/>
          <w:color w:val="000000" w:themeColor="text1"/>
          <w:sz w:val="20"/>
          <w:lang w:eastAsia="es-ES"/>
        </w:rPr>
        <w:t xml:space="preserve"> de 2007, reemplazando a </w:t>
      </w:r>
      <w:hyperlink r:id="rId52" w:tooltip="Kofi Annan" w:history="1">
        <w:r w:rsidRPr="00D80B65">
          <w:rPr>
            <w:rFonts w:ascii="Arial" w:eastAsia="Arial Unicode MS" w:hAnsi="Arial" w:cs="Arial"/>
            <w:color w:val="000000" w:themeColor="text1"/>
            <w:sz w:val="20"/>
            <w:lang w:eastAsia="es-ES"/>
          </w:rPr>
          <w:t>Kofi Annan</w:t>
        </w:r>
      </w:hyperlink>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lang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 el año </w:t>
      </w:r>
      <w:hyperlink r:id="rId53" w:tooltip="2007" w:history="1">
        <w:r w:rsidRPr="00D80B65">
          <w:rPr>
            <w:rFonts w:ascii="Arial" w:eastAsia="Arial Unicode MS" w:hAnsi="Arial" w:cs="Arial"/>
            <w:color w:val="000000" w:themeColor="text1"/>
            <w:sz w:val="20"/>
            <w:lang w:eastAsia="es-ES"/>
          </w:rPr>
          <w:t>2007</w:t>
        </w:r>
      </w:hyperlink>
      <w:r w:rsidRPr="00D80B65">
        <w:rPr>
          <w:rFonts w:ascii="Arial" w:eastAsia="Arial Unicode MS" w:hAnsi="Arial" w:cs="Arial"/>
          <w:color w:val="000000" w:themeColor="text1"/>
          <w:sz w:val="20"/>
          <w:lang w:eastAsia="es-ES"/>
        </w:rPr>
        <w:t xml:space="preserve">, la ONU posee 192 </w:t>
      </w:r>
      <w:hyperlink r:id="rId54" w:tooltip="Anexo:Estados miembros de las Naciones Unidas" w:history="1">
        <w:r w:rsidRPr="00D80B65">
          <w:rPr>
            <w:rFonts w:ascii="Arial" w:eastAsia="Arial Unicode MS" w:hAnsi="Arial" w:cs="Arial"/>
            <w:color w:val="000000" w:themeColor="text1"/>
            <w:sz w:val="20"/>
            <w:lang w:eastAsia="es-ES"/>
          </w:rPr>
          <w:t>estados miembros</w:t>
        </w:r>
      </w:hyperlink>
      <w:r w:rsidRPr="00D80B65">
        <w:rPr>
          <w:rFonts w:ascii="Arial" w:eastAsia="Arial Unicode MS" w:hAnsi="Arial" w:cs="Arial"/>
          <w:color w:val="000000" w:themeColor="text1"/>
          <w:sz w:val="20"/>
          <w:lang w:eastAsia="es-ES"/>
        </w:rPr>
        <w:t xml:space="preserve">, prácticamente todos los países </w:t>
      </w:r>
      <w:hyperlink r:id="rId55" w:tooltip="Soberanía" w:history="1">
        <w:r w:rsidRPr="00D80B65">
          <w:rPr>
            <w:rFonts w:ascii="Arial" w:eastAsia="Arial Unicode MS" w:hAnsi="Arial" w:cs="Arial"/>
            <w:color w:val="000000" w:themeColor="text1"/>
            <w:sz w:val="20"/>
            <w:lang w:eastAsia="es-ES"/>
          </w:rPr>
          <w:t>soberanos</w:t>
        </w:r>
      </w:hyperlink>
      <w:r w:rsidRPr="00D80B65">
        <w:rPr>
          <w:rFonts w:ascii="Arial" w:eastAsia="Arial Unicode MS" w:hAnsi="Arial" w:cs="Arial"/>
          <w:color w:val="000000" w:themeColor="text1"/>
          <w:sz w:val="20"/>
          <w:lang w:eastAsia="es-ES"/>
        </w:rPr>
        <w:t xml:space="preserve"> reconocidos internacionalmente. Hay excepciones como la </w:t>
      </w:r>
      <w:hyperlink r:id="rId56" w:tooltip="Santa Sede" w:history="1">
        <w:r w:rsidRPr="00D80B65">
          <w:rPr>
            <w:rFonts w:ascii="Arial" w:eastAsia="Arial Unicode MS" w:hAnsi="Arial" w:cs="Arial"/>
            <w:color w:val="000000" w:themeColor="text1"/>
            <w:sz w:val="20"/>
            <w:lang w:eastAsia="es-ES"/>
          </w:rPr>
          <w:t>Santa Sede</w:t>
        </w:r>
      </w:hyperlink>
      <w:r w:rsidRPr="00D80B65">
        <w:rPr>
          <w:rFonts w:ascii="Arial" w:eastAsia="Arial Unicode MS" w:hAnsi="Arial" w:cs="Arial"/>
          <w:color w:val="000000" w:themeColor="text1"/>
          <w:sz w:val="20"/>
          <w:lang w:eastAsia="es-ES"/>
        </w:rPr>
        <w:t xml:space="preserve">, que tiene calidad de observador, y </w:t>
      </w:r>
      <w:hyperlink r:id="rId57" w:tooltip="República de China" w:history="1">
        <w:r w:rsidRPr="00D80B65">
          <w:rPr>
            <w:rFonts w:ascii="Arial" w:eastAsia="Arial Unicode MS" w:hAnsi="Arial" w:cs="Arial"/>
            <w:color w:val="000000" w:themeColor="text1"/>
            <w:sz w:val="20"/>
            <w:lang w:eastAsia="es-ES"/>
          </w:rPr>
          <w:t>República de China-Taiwán</w:t>
        </w:r>
      </w:hyperlink>
      <w:r w:rsidRPr="00D80B65">
        <w:rPr>
          <w:rFonts w:ascii="Arial" w:eastAsia="Arial Unicode MS" w:hAnsi="Arial" w:cs="Arial"/>
          <w:color w:val="000000" w:themeColor="text1"/>
          <w:sz w:val="20"/>
          <w:lang w:eastAsia="es-ES"/>
        </w:rPr>
        <w:t xml:space="preserve"> (un </w:t>
      </w:r>
      <w:hyperlink r:id="rId58" w:tooltip="Estatus político de Taiwán" w:history="1">
        <w:r w:rsidRPr="00D80B65">
          <w:rPr>
            <w:rFonts w:ascii="Arial" w:eastAsia="Arial Unicode MS" w:hAnsi="Arial" w:cs="Arial"/>
            <w:color w:val="000000" w:themeColor="text1"/>
            <w:sz w:val="20"/>
            <w:lang w:eastAsia="es-ES"/>
          </w:rPr>
          <w:t>caso especial</w:t>
        </w:r>
      </w:hyperlink>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sede europea (y segunda sede mundial) de la Organización de las Naciones Unidas se sitúa en </w:t>
      </w:r>
      <w:hyperlink r:id="rId59" w:tooltip="Ginebra (ciudad)" w:history="1">
        <w:r w:rsidRPr="00D80B65">
          <w:rPr>
            <w:rFonts w:ascii="Arial" w:eastAsia="Arial Unicode MS" w:hAnsi="Arial" w:cs="Arial"/>
            <w:color w:val="000000" w:themeColor="text1"/>
            <w:sz w:val="20"/>
            <w:lang w:eastAsia="es-ES"/>
          </w:rPr>
          <w:t>Ginebra</w:t>
        </w:r>
      </w:hyperlink>
      <w:r w:rsidRPr="00D80B65">
        <w:rPr>
          <w:rFonts w:ascii="Arial" w:eastAsia="Arial Unicode MS" w:hAnsi="Arial" w:cs="Arial"/>
          <w:color w:val="000000" w:themeColor="text1"/>
          <w:sz w:val="20"/>
          <w:lang w:eastAsia="es-ES"/>
        </w:rPr>
        <w:t xml:space="preserve">, </w:t>
      </w:r>
      <w:hyperlink r:id="rId60" w:tooltip="Suiza" w:history="1">
        <w:r w:rsidRPr="00D80B65">
          <w:rPr>
            <w:rFonts w:ascii="Arial" w:eastAsia="Arial Unicode MS" w:hAnsi="Arial" w:cs="Arial"/>
            <w:color w:val="000000" w:themeColor="text1"/>
            <w:sz w:val="20"/>
            <w:lang w:eastAsia="es-ES"/>
          </w:rPr>
          <w:t>Suiza</w:t>
        </w:r>
      </w:hyperlink>
      <w:r w:rsidRPr="00D80B65">
        <w:rPr>
          <w:rFonts w:ascii="Arial" w:eastAsia="Arial Unicode MS" w:hAnsi="Arial" w:cs="Arial"/>
          <w:color w:val="000000" w:themeColor="text1"/>
          <w:sz w:val="20"/>
          <w:lang w:eastAsia="es-ES"/>
        </w:rPr>
        <w:t>.</w:t>
      </w:r>
    </w:p>
    <w:p w:rsidR="00614701" w:rsidRDefault="00614701" w:rsidP="00D80B65">
      <w:pPr>
        <w:pStyle w:val="parrafo"/>
        <w:spacing w:before="0" w:beforeAutospacing="0" w:after="0" w:afterAutospacing="0" w:line="240" w:lineRule="atLeast"/>
        <w:rPr>
          <w:rFonts w:ascii="Arial" w:hAnsi="Arial" w:cs="Arial"/>
          <w:color w:val="000000" w:themeColor="text1"/>
          <w:sz w:val="20"/>
          <w:szCs w:val="22"/>
        </w:rPr>
      </w:pPr>
      <w:r w:rsidRPr="00D80B65">
        <w:rPr>
          <w:rFonts w:ascii="Arial" w:hAnsi="Arial" w:cs="Arial"/>
          <w:color w:val="000000" w:themeColor="text1"/>
          <w:sz w:val="20"/>
          <w:szCs w:val="22"/>
        </w:rPr>
        <w:t xml:space="preserve">La Organización de las Naciones Unidas es un foro o lugar de reunión que prácticamente incluye a todas las naciones del mundo y proporcionan el mecanismo que ayuda a encontrar soluciones a las controversias o problemas entre países y a adoptar medidas en relación con casi todas las cuestiones que interesan a la humanidad. </w:t>
      </w:r>
    </w:p>
    <w:p w:rsidR="00D80B65" w:rsidRPr="00D80B65" w:rsidRDefault="00D80B65" w:rsidP="00D80B65">
      <w:pPr>
        <w:pStyle w:val="parrafo"/>
        <w:spacing w:before="0" w:beforeAutospacing="0" w:after="0" w:afterAutospacing="0" w:line="240" w:lineRule="atLeast"/>
        <w:rPr>
          <w:rFonts w:ascii="Arial" w:hAnsi="Arial" w:cs="Arial"/>
          <w:color w:val="000000" w:themeColor="text1"/>
          <w:sz w:val="20"/>
          <w:szCs w:val="22"/>
        </w:rPr>
      </w:pPr>
    </w:p>
    <w:p w:rsidR="00614701" w:rsidRPr="00D80B65" w:rsidRDefault="00614701" w:rsidP="00D80B65">
      <w:pPr>
        <w:pStyle w:val="Ttulo2"/>
        <w:rPr>
          <w:rFonts w:eastAsia="Arial Unicode MS"/>
        </w:rPr>
      </w:pPr>
      <w:bookmarkStart w:id="0" w:name="caracterea"/>
      <w:r w:rsidRPr="00D80B65">
        <w:rPr>
          <w:rFonts w:eastAsia="Arial Unicode MS"/>
        </w:rPr>
        <w:t xml:space="preserve">Caracteres especiales </w:t>
      </w:r>
    </w:p>
    <w:bookmarkEnd w:id="0"/>
    <w:p w:rsidR="00614701" w:rsidRPr="00D80B65" w:rsidRDefault="00614701" w:rsidP="00D80B65">
      <w:pPr>
        <w:numPr>
          <w:ilvl w:val="0"/>
          <w:numId w:val="21"/>
        </w:num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Naciones Unidas es la única organización internacional que tiene una clara vocación universal y fines generales. </w:t>
      </w:r>
    </w:p>
    <w:p w:rsidR="00614701" w:rsidRPr="00D80B65" w:rsidRDefault="00614701" w:rsidP="00D80B65">
      <w:pPr>
        <w:numPr>
          <w:ilvl w:val="0"/>
          <w:numId w:val="21"/>
        </w:num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Su fin primordial es el </w:t>
      </w:r>
      <w:hyperlink r:id="rId61" w:history="1">
        <w:r w:rsidRPr="00D80B65">
          <w:rPr>
            <w:rStyle w:val="Hipervnculo"/>
            <w:rFonts w:ascii="Arial" w:eastAsia="Arial Unicode MS" w:hAnsi="Arial" w:cs="Arial"/>
            <w:bCs/>
            <w:color w:val="000000" w:themeColor="text1"/>
            <w:sz w:val="20"/>
            <w:lang w:eastAsia="es-ES"/>
          </w:rPr>
          <w:t>mantenimiento</w:t>
        </w:r>
      </w:hyperlink>
      <w:r w:rsidRPr="00D80B65">
        <w:rPr>
          <w:rFonts w:ascii="Arial" w:eastAsia="Arial Unicode MS" w:hAnsi="Arial" w:cs="Arial"/>
          <w:bCs/>
          <w:color w:val="000000" w:themeColor="text1"/>
          <w:sz w:val="20"/>
          <w:lang w:eastAsia="es-ES"/>
        </w:rPr>
        <w:t xml:space="preserve"> de paz y seguridad internacional a través de una serie de medidas: Consejo de Seguridad. </w:t>
      </w:r>
    </w:p>
    <w:p w:rsidR="00614701" w:rsidRPr="00D80B65" w:rsidRDefault="00614701" w:rsidP="00D80B65">
      <w:pPr>
        <w:numPr>
          <w:ilvl w:val="0"/>
          <w:numId w:val="21"/>
        </w:num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Art. 2.6 establece que "los Estados NO miembros de la ONU están obligados a respetar las disposiciones de la Carta de San Francisco relativas al mantenimiento de paz y seguridad internacional". Esto no lo hace ningún tratado internacional, ya que estos sólo obligan a los Estados miembros de </w:t>
      </w:r>
      <w:hyperlink r:id="rId62" w:history="1">
        <w:r w:rsidRPr="00D80B65">
          <w:rPr>
            <w:rStyle w:val="Hipervnculo"/>
            <w:rFonts w:ascii="Arial" w:eastAsia="Arial Unicode MS" w:hAnsi="Arial" w:cs="Arial"/>
            <w:bCs/>
            <w:color w:val="000000" w:themeColor="text1"/>
            <w:sz w:val="20"/>
            <w:lang w:eastAsia="es-ES"/>
          </w:rPr>
          <w:t>la organización</w:t>
        </w:r>
      </w:hyperlink>
      <w:r w:rsidRPr="00D80B65">
        <w:rPr>
          <w:rFonts w:ascii="Arial" w:eastAsia="Arial Unicode MS" w:hAnsi="Arial" w:cs="Arial"/>
          <w:bCs/>
          <w:color w:val="000000" w:themeColor="text1"/>
          <w:sz w:val="20"/>
          <w:lang w:eastAsia="es-ES"/>
        </w:rPr>
        <w:t xml:space="preserve"> internacional. </w:t>
      </w:r>
    </w:p>
    <w:p w:rsidR="00614701" w:rsidRPr="00D80B65" w:rsidRDefault="00614701" w:rsidP="00D80B65">
      <w:pPr>
        <w:numPr>
          <w:ilvl w:val="0"/>
          <w:numId w:val="21"/>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Una de las características singulares del sistema de la ONU es la duplicación de la responsabilidad. Por ejemplo, UNODOC (Oficina de las Naciones Unidas contra la Droga y el Delito) informa a la Secretaría General, la Asamblea General supervisa UNICRI (Instituto Interregional para Investigaciones sobre la Delincuencia y la Justicia), pero el Comité Económico y Social tiene dos comisiones orgánicas distintas, la de estupefacientes por un lado, y la de prevención del delito y justicia penal por el otro.</w:t>
      </w:r>
    </w:p>
    <w:p w:rsidR="00614701" w:rsidRPr="00D80B65" w:rsidRDefault="00614701" w:rsidP="00D80B65">
      <w:p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Algo tan importante no puede quedar a la libre determinación de los Estados, inspirado en el contexto histórico en que se creó la O.N.U., pues el mismo preámbulo de la Carta así lo expresa: "Nosotros los pueblos de las Naciones Unidas resueltos a preservar a las generaciones venideras del flagelo de la guerra que dos veces durante nuestra vida ha infligido a la Humanidad sufrimientos indecibles,...." </w:t>
      </w:r>
    </w:p>
    <w:p w:rsidR="00614701" w:rsidRPr="00D80B65" w:rsidRDefault="00614701" w:rsidP="00D80B65">
      <w:p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El Art. 103 dice "en caso de </w:t>
      </w:r>
      <w:hyperlink r:id="rId63" w:history="1">
        <w:r w:rsidRPr="00D80B65">
          <w:rPr>
            <w:rStyle w:val="Hipervnculo"/>
            <w:rFonts w:ascii="Arial" w:eastAsia="Arial Unicode MS" w:hAnsi="Arial" w:cs="Arial"/>
            <w:bCs/>
            <w:color w:val="000000" w:themeColor="text1"/>
            <w:sz w:val="20"/>
            <w:lang w:eastAsia="es-ES"/>
          </w:rPr>
          <w:t>conflicto</w:t>
        </w:r>
      </w:hyperlink>
      <w:r w:rsidRPr="00D80B65">
        <w:rPr>
          <w:rFonts w:ascii="Arial" w:eastAsia="Arial Unicode MS" w:hAnsi="Arial" w:cs="Arial"/>
          <w:bCs/>
          <w:color w:val="000000" w:themeColor="text1"/>
          <w:sz w:val="20"/>
          <w:lang w:eastAsia="es-ES"/>
        </w:rPr>
        <w:t xml:space="preserve"> entre una disposición de la Carta y una disposición de un tratado internacional cualquiera, siempre prevalecerán las disposiciones de la Carta de San Francisco". Es decir, se atribuye rango superior ante cualquier otro tratado anterior ó posterior a 1945. </w:t>
      </w:r>
    </w:p>
    <w:p w:rsidR="00614701" w:rsidRDefault="00614701" w:rsidP="00D80B65">
      <w:pPr>
        <w:spacing w:after="0" w:line="240" w:lineRule="atLeast"/>
        <w:jc w:val="both"/>
        <w:outlineLvl w:val="1"/>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Se puede llegar a decir, que la Carta de San Francisco configura los </w:t>
      </w:r>
      <w:hyperlink r:id="rId64" w:history="1">
        <w:r w:rsidRPr="00D80B65">
          <w:rPr>
            <w:rStyle w:val="Hipervnculo"/>
            <w:rFonts w:ascii="Arial" w:eastAsia="Arial Unicode MS" w:hAnsi="Arial" w:cs="Arial"/>
            <w:bCs/>
            <w:color w:val="000000" w:themeColor="text1"/>
            <w:sz w:val="20"/>
            <w:lang w:eastAsia="es-ES"/>
          </w:rPr>
          <w:t>principios</w:t>
        </w:r>
      </w:hyperlink>
      <w:r w:rsidRPr="00D80B65">
        <w:rPr>
          <w:rFonts w:ascii="Arial" w:eastAsia="Arial Unicode MS" w:hAnsi="Arial" w:cs="Arial"/>
          <w:bCs/>
          <w:color w:val="000000" w:themeColor="text1"/>
          <w:sz w:val="20"/>
          <w:lang w:eastAsia="es-ES"/>
        </w:rPr>
        <w:t xml:space="preserve"> generales del </w:t>
      </w:r>
      <w:hyperlink r:id="rId65" w:history="1">
        <w:r w:rsidRPr="00D80B65">
          <w:rPr>
            <w:rStyle w:val="Hipervnculo"/>
            <w:rFonts w:ascii="Arial" w:eastAsia="Arial Unicode MS" w:hAnsi="Arial" w:cs="Arial"/>
            <w:bCs/>
            <w:color w:val="000000" w:themeColor="text1"/>
            <w:sz w:val="20"/>
            <w:lang w:eastAsia="es-ES"/>
          </w:rPr>
          <w:t>Derecho Internacional</w:t>
        </w:r>
      </w:hyperlink>
      <w:r w:rsidRPr="00D80B65">
        <w:rPr>
          <w:rFonts w:ascii="Arial" w:eastAsia="Arial Unicode MS" w:hAnsi="Arial" w:cs="Arial"/>
          <w:bCs/>
          <w:color w:val="000000" w:themeColor="text1"/>
          <w:sz w:val="20"/>
          <w:lang w:eastAsia="es-ES"/>
        </w:rPr>
        <w:t xml:space="preserve"> Público, no son meramente las disposiciones de un tratado internacional u organización</w:t>
      </w:r>
      <w:r w:rsidR="00D80B65">
        <w:rPr>
          <w:rFonts w:ascii="Arial" w:eastAsia="Arial Unicode MS" w:hAnsi="Arial" w:cs="Arial"/>
          <w:bCs/>
          <w:color w:val="000000" w:themeColor="text1"/>
          <w:sz w:val="20"/>
          <w:lang w:eastAsia="es-ES"/>
        </w:rPr>
        <w:t>.</w:t>
      </w:r>
    </w:p>
    <w:p w:rsidR="00D80B65" w:rsidRPr="00D80B65" w:rsidRDefault="00D80B65" w:rsidP="00D80B65">
      <w:pPr>
        <w:spacing w:after="0" w:line="240" w:lineRule="atLeast"/>
        <w:jc w:val="both"/>
        <w:outlineLvl w:val="1"/>
        <w:rPr>
          <w:rFonts w:ascii="Arial" w:eastAsia="Arial Unicode MS" w:hAnsi="Arial" w:cs="Arial"/>
          <w:bCs/>
          <w:color w:val="000000" w:themeColor="text1"/>
          <w:sz w:val="20"/>
          <w:lang w:eastAsia="es-ES"/>
        </w:rPr>
      </w:pPr>
    </w:p>
    <w:p w:rsidR="00614701" w:rsidRPr="00D80B65" w:rsidRDefault="00614701" w:rsidP="00D80B65">
      <w:pPr>
        <w:pStyle w:val="Ttulo2"/>
        <w:rPr>
          <w:rFonts w:eastAsia="Arial Unicode MS"/>
        </w:rPr>
      </w:pPr>
      <w:bookmarkStart w:id="1" w:name="objetivosa"/>
      <w:r w:rsidRPr="00D80B65">
        <w:rPr>
          <w:rFonts w:eastAsia="Arial Unicode MS"/>
        </w:rPr>
        <w:t xml:space="preserve">Objetivos </w:t>
      </w:r>
    </w:p>
    <w:bookmarkEnd w:id="1"/>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En el preámbulo de la Carta de las Naciones Unidas se pone de manifiesto que las razones de existencia de esta organización son:</w:t>
      </w:r>
    </w:p>
    <w:p w:rsidR="00614701" w:rsidRPr="00D80B65" w:rsidRDefault="00614701" w:rsidP="00D80B65">
      <w:pPr>
        <w:numPr>
          <w:ilvl w:val="0"/>
          <w:numId w:val="2"/>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lastRenderedPageBreak/>
        <w:t xml:space="preserve">Preservar a la humanidad de la guerra. </w:t>
      </w:r>
    </w:p>
    <w:p w:rsidR="00614701" w:rsidRPr="00D80B65" w:rsidRDefault="00614701" w:rsidP="00D80B65">
      <w:pPr>
        <w:numPr>
          <w:ilvl w:val="0"/>
          <w:numId w:val="2"/>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Reafirmar la fe en los derechos fundamentales del hombre. </w:t>
      </w:r>
    </w:p>
    <w:p w:rsidR="00614701" w:rsidRPr="00D80B65" w:rsidRDefault="00614701" w:rsidP="00D80B65">
      <w:pPr>
        <w:numPr>
          <w:ilvl w:val="0"/>
          <w:numId w:val="2"/>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Crear condiciones bajo las cuales puedan mantenerse la justicia y el derecho internacional. </w:t>
      </w:r>
    </w:p>
    <w:p w:rsidR="00614701" w:rsidRPr="00D80B65" w:rsidRDefault="00614701" w:rsidP="00D80B65">
      <w:pPr>
        <w:numPr>
          <w:ilvl w:val="0"/>
          <w:numId w:val="2"/>
        </w:numPr>
        <w:spacing w:after="0" w:line="240" w:lineRule="atLeast"/>
        <w:jc w:val="both"/>
        <w:textAlignment w:val="top"/>
        <w:rPr>
          <w:rFonts w:ascii="Arial" w:hAnsi="Arial" w:cs="Arial"/>
          <w:color w:val="000000" w:themeColor="text1"/>
          <w:sz w:val="20"/>
          <w:szCs w:val="18"/>
        </w:rPr>
      </w:pPr>
      <w:r w:rsidRPr="00D80B65">
        <w:rPr>
          <w:rFonts w:ascii="Arial" w:eastAsia="Arial Unicode MS" w:hAnsi="Arial" w:cs="Arial"/>
          <w:color w:val="000000" w:themeColor="text1"/>
          <w:sz w:val="20"/>
          <w:lang w:eastAsia="es-ES"/>
        </w:rPr>
        <w:t xml:space="preserve">Promover el progreso social </w:t>
      </w:r>
      <w:r w:rsidRPr="00D80B65">
        <w:rPr>
          <w:rFonts w:ascii="Arial" w:hAnsi="Arial" w:cs="Arial"/>
          <w:color w:val="000000" w:themeColor="text1"/>
          <w:sz w:val="20"/>
          <w:szCs w:val="20"/>
        </w:rPr>
        <w:t>y elevar el nivel de vida</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Y en el Capítulo I explicita que sus propósitos específicos son:</w:t>
      </w:r>
    </w:p>
    <w:p w:rsidR="00614701" w:rsidRPr="00D80B65" w:rsidRDefault="00614701" w:rsidP="00D80B65">
      <w:pPr>
        <w:numPr>
          <w:ilvl w:val="0"/>
          <w:numId w:val="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Mantener la paz y la seguridad internacional. </w:t>
      </w:r>
    </w:p>
    <w:p w:rsidR="00614701" w:rsidRPr="00D80B65" w:rsidRDefault="00614701" w:rsidP="00D80B65">
      <w:pPr>
        <w:numPr>
          <w:ilvl w:val="0"/>
          <w:numId w:val="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Fomentar entre las naciones relaciones de amistad basadas en el respeto al principio de la igualdad de derechos y al de la </w:t>
      </w:r>
      <w:hyperlink r:id="rId66" w:tooltip="Libre determinación de los pueblos" w:history="1">
        <w:r w:rsidRPr="00D80B65">
          <w:rPr>
            <w:rFonts w:ascii="Arial" w:eastAsia="Arial Unicode MS" w:hAnsi="Arial" w:cs="Arial"/>
            <w:color w:val="000000" w:themeColor="text1"/>
            <w:sz w:val="20"/>
            <w:lang w:eastAsia="es-ES"/>
          </w:rPr>
          <w:t>libre determinación de los pueblos</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Realizar la cooperación internacional en la solución de problemas internacionales. </w:t>
      </w:r>
    </w:p>
    <w:p w:rsidR="00614701" w:rsidRDefault="00614701" w:rsidP="00D80B65">
      <w:pPr>
        <w:numPr>
          <w:ilvl w:val="0"/>
          <w:numId w:val="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Servir de centro que armonice los esfuerzos de las naciones por alcanzar tales propósitos comunes. </w:t>
      </w:r>
    </w:p>
    <w:p w:rsidR="00D80B65" w:rsidRPr="00D80B65" w:rsidRDefault="00D80B65" w:rsidP="00D80B65">
      <w:pPr>
        <w:numPr>
          <w:ilvl w:val="0"/>
          <w:numId w:val="3"/>
        </w:num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pStyle w:val="Ttulo2"/>
      </w:pPr>
      <w:bookmarkStart w:id="2" w:name="competenca"/>
      <w:r w:rsidRPr="00D80B65">
        <w:t xml:space="preserve">Competencias de la O.N.U. </w:t>
      </w:r>
    </w:p>
    <w:bookmarkEnd w:id="2"/>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Tiene competencias generales, pudiendo tratar cualquier </w:t>
      </w:r>
      <w:hyperlink r:id="rId67" w:history="1">
        <w:r w:rsidRPr="00D80B65">
          <w:rPr>
            <w:rStyle w:val="Hipervnculo"/>
            <w:rFonts w:ascii="Arial" w:hAnsi="Arial" w:cs="Arial"/>
            <w:color w:val="000000" w:themeColor="text1"/>
            <w:sz w:val="20"/>
          </w:rPr>
          <w:t>materia</w:t>
        </w:r>
      </w:hyperlink>
      <w:r w:rsidRPr="00D80B65">
        <w:rPr>
          <w:rFonts w:ascii="Arial" w:hAnsi="Arial" w:cs="Arial"/>
          <w:color w:val="000000" w:themeColor="text1"/>
          <w:sz w:val="20"/>
        </w:rPr>
        <w:t xml:space="preserve"> que tenga un mínimo de contenido internacional.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El párrafo anterior está limitado por el artículo 2.7 de la Carta de San Francisco "no puede intervenir en asuntos propios de la jurisdicción interna de los Estados"; pero incluso este único límite se ha visto difuminado puesto que la propia Carta prevé y estipula que podrá intervenir siempre que haya una amenaza para la paz. </w:t>
      </w:r>
      <w:r w:rsidRPr="00D80B65">
        <w:rPr>
          <w:rFonts w:ascii="Arial" w:hAnsi="Arial" w:cs="Arial"/>
          <w:color w:val="000000" w:themeColor="text1"/>
          <w:sz w:val="20"/>
        </w:rPr>
        <w:br/>
        <w:t xml:space="preserve">Las competencias generales, principales son las siguientes: </w:t>
      </w:r>
    </w:p>
    <w:p w:rsidR="00614701" w:rsidRPr="00D80B65" w:rsidRDefault="00614701" w:rsidP="00D80B65">
      <w:pPr>
        <w:numPr>
          <w:ilvl w:val="0"/>
          <w:numId w:val="22"/>
        </w:numPr>
        <w:shd w:val="clear" w:color="auto" w:fill="FFFFFF"/>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Mantenimiento de la paz y seguridad internacional. </w:t>
      </w:r>
    </w:p>
    <w:p w:rsidR="00614701" w:rsidRPr="00D80B65" w:rsidRDefault="00614701" w:rsidP="00D80B65">
      <w:pPr>
        <w:numPr>
          <w:ilvl w:val="0"/>
          <w:numId w:val="22"/>
        </w:numPr>
        <w:shd w:val="clear" w:color="auto" w:fill="FFFFFF"/>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Fomento de las relaciones amistosas entre los pueblos. </w:t>
      </w:r>
    </w:p>
    <w:p w:rsidR="00614701" w:rsidRPr="00D80B65" w:rsidRDefault="00614701" w:rsidP="00D80B65">
      <w:pPr>
        <w:numPr>
          <w:ilvl w:val="0"/>
          <w:numId w:val="22"/>
        </w:numPr>
        <w:shd w:val="clear" w:color="auto" w:fill="FFFFFF"/>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Fomento del arreglo pacífico de las controversias internacionales. </w:t>
      </w:r>
    </w:p>
    <w:p w:rsidR="00614701" w:rsidRPr="00D80B65" w:rsidRDefault="00614701" w:rsidP="00D80B65">
      <w:pPr>
        <w:numPr>
          <w:ilvl w:val="0"/>
          <w:numId w:val="22"/>
        </w:numPr>
        <w:shd w:val="clear" w:color="auto" w:fill="FFFFFF"/>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Protección de los </w:t>
      </w:r>
      <w:hyperlink r:id="rId68" w:history="1">
        <w:r w:rsidRPr="00D80B65">
          <w:rPr>
            <w:rStyle w:val="Hipervnculo"/>
            <w:rFonts w:ascii="Arial" w:hAnsi="Arial" w:cs="Arial"/>
            <w:color w:val="000000" w:themeColor="text1"/>
            <w:sz w:val="20"/>
          </w:rPr>
          <w:t>derechos humanos</w:t>
        </w:r>
      </w:hyperlink>
      <w:r w:rsidRPr="00D80B65">
        <w:rPr>
          <w:rFonts w:ascii="Arial" w:hAnsi="Arial" w:cs="Arial"/>
          <w:color w:val="000000" w:themeColor="text1"/>
          <w:sz w:val="20"/>
        </w:rPr>
        <w:t xml:space="preserve">. </w:t>
      </w:r>
    </w:p>
    <w:p w:rsidR="00614701" w:rsidRPr="00D80B65" w:rsidRDefault="00614701" w:rsidP="00D80B65">
      <w:pPr>
        <w:numPr>
          <w:ilvl w:val="0"/>
          <w:numId w:val="22"/>
        </w:numPr>
        <w:shd w:val="clear" w:color="auto" w:fill="FFFFFF"/>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Cooperación al desarrollo (aliviar </w:t>
      </w:r>
      <w:hyperlink r:id="rId69" w:history="1">
        <w:r w:rsidRPr="00D80B65">
          <w:rPr>
            <w:rStyle w:val="Hipervnculo"/>
            <w:rFonts w:ascii="Arial" w:hAnsi="Arial" w:cs="Arial"/>
            <w:color w:val="000000" w:themeColor="text1"/>
            <w:sz w:val="20"/>
          </w:rPr>
          <w:t>la pobreza</w:t>
        </w:r>
      </w:hyperlink>
      <w:r w:rsidRPr="00D80B65">
        <w:rPr>
          <w:rFonts w:ascii="Arial" w:hAnsi="Arial" w:cs="Arial"/>
          <w:color w:val="000000" w:themeColor="text1"/>
          <w:sz w:val="20"/>
        </w:rPr>
        <w:t xml:space="preserve"> del tercer mundo).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Naciones Unidas tiene una regulación de las competencias en la Carta de San Francisco, pero por el principio teórico de las competencias implícitas, se desarrollan otras competencias que no están recogidas en la Carta; como por ejemplo, la protección del </w:t>
      </w:r>
      <w:hyperlink r:id="rId70" w:history="1">
        <w:r w:rsidRPr="00D80B65">
          <w:rPr>
            <w:rStyle w:val="Hipervnculo"/>
            <w:rFonts w:ascii="Arial" w:hAnsi="Arial" w:cs="Arial"/>
            <w:color w:val="000000" w:themeColor="text1"/>
            <w:sz w:val="20"/>
          </w:rPr>
          <w:t>medio ambiente</w:t>
        </w:r>
      </w:hyperlink>
      <w:r w:rsidRPr="00D80B65">
        <w:rPr>
          <w:rFonts w:ascii="Arial" w:hAnsi="Arial" w:cs="Arial"/>
          <w:color w:val="000000" w:themeColor="text1"/>
          <w:sz w:val="20"/>
        </w:rPr>
        <w:t xml:space="preserve">, que se intenta poner en relación con la cooperación al desarrollo. Así como aquellas llamadas a defender los </w:t>
      </w:r>
      <w:hyperlink r:id="rId71" w:history="1">
        <w:r w:rsidRPr="00D80B65">
          <w:rPr>
            <w:rStyle w:val="Hipervnculo"/>
            <w:rFonts w:ascii="Arial" w:hAnsi="Arial" w:cs="Arial"/>
            <w:color w:val="000000" w:themeColor="text1"/>
            <w:sz w:val="20"/>
          </w:rPr>
          <w:t>derechos</w:t>
        </w:r>
      </w:hyperlink>
      <w:r w:rsidRPr="00D80B65">
        <w:rPr>
          <w:rFonts w:ascii="Arial" w:hAnsi="Arial" w:cs="Arial"/>
          <w:color w:val="000000" w:themeColor="text1"/>
          <w:sz w:val="20"/>
        </w:rPr>
        <w:t xml:space="preserve"> de sus funcionarios.</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w:t>
      </w:r>
    </w:p>
    <w:p w:rsidR="00614701" w:rsidRPr="00D80B65" w:rsidRDefault="00614701" w:rsidP="00D80B65">
      <w:pPr>
        <w:pStyle w:val="Ttulo2"/>
      </w:pPr>
      <w:bookmarkStart w:id="3" w:name="propositoa"/>
      <w:r w:rsidRPr="00D80B65">
        <w:t xml:space="preserve">Propósitos y Principios de O.N.U. </w:t>
      </w:r>
    </w:p>
    <w:bookmarkEnd w:id="3"/>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Los propósitos se identifican con los </w:t>
      </w:r>
      <w:hyperlink r:id="rId72" w:history="1">
        <w:r w:rsidRPr="00D80B65">
          <w:rPr>
            <w:rStyle w:val="Hipervnculo"/>
            <w:rFonts w:ascii="Arial" w:hAnsi="Arial" w:cs="Arial"/>
            <w:color w:val="000000" w:themeColor="text1"/>
            <w:sz w:val="20"/>
          </w:rPr>
          <w:t>objetivos</w:t>
        </w:r>
      </w:hyperlink>
      <w:r w:rsidRPr="00D80B65">
        <w:rPr>
          <w:rFonts w:ascii="Arial" w:hAnsi="Arial" w:cs="Arial"/>
          <w:color w:val="000000" w:themeColor="text1"/>
          <w:sz w:val="20"/>
        </w:rPr>
        <w:t xml:space="preserve"> y fines que relata el artículo </w:t>
      </w:r>
      <w:r w:rsidRPr="00D80B65">
        <w:rPr>
          <w:rFonts w:ascii="Arial" w:hAnsi="Arial" w:cs="Arial"/>
          <w:color w:val="000000" w:themeColor="text1"/>
          <w:sz w:val="20"/>
          <w:u w:val="single"/>
        </w:rPr>
        <w:t>primero</w:t>
      </w:r>
      <w:r w:rsidRPr="00D80B65">
        <w:rPr>
          <w:rFonts w:ascii="Arial" w:hAnsi="Arial" w:cs="Arial"/>
          <w:color w:val="000000" w:themeColor="text1"/>
          <w:sz w:val="20"/>
        </w:rPr>
        <w:t xml:space="preserve"> de la Carta de las Naciones Unidas: </w:t>
      </w:r>
    </w:p>
    <w:p w:rsidR="004A4D8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Mantenimiento de la paz y Seguridad internacional.</w:t>
      </w:r>
    </w:p>
    <w:p w:rsidR="0061470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Todos los demás están relacionados directamente con este, ya que son medidas preventivas para conseguir el mantenimiento de la paz y evitar </w:t>
      </w:r>
      <w:hyperlink r:id="rId73" w:history="1">
        <w:r w:rsidRPr="00D80B65">
          <w:rPr>
            <w:rStyle w:val="Hipervnculo"/>
            <w:rFonts w:ascii="Arial" w:hAnsi="Arial" w:cs="Arial"/>
            <w:color w:val="000000" w:themeColor="text1"/>
            <w:sz w:val="20"/>
          </w:rPr>
          <w:t>conflictos</w:t>
        </w:r>
      </w:hyperlink>
      <w:r w:rsidRPr="00D80B65">
        <w:rPr>
          <w:rFonts w:ascii="Arial" w:hAnsi="Arial" w:cs="Arial"/>
          <w:color w:val="000000" w:themeColor="text1"/>
          <w:sz w:val="20"/>
        </w:rPr>
        <w:t xml:space="preserve"> armados. </w:t>
      </w:r>
    </w:p>
    <w:p w:rsidR="0061470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Fomento de las relaciones amistosas entre los Estados. </w:t>
      </w:r>
    </w:p>
    <w:p w:rsidR="0061470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Desarrollar la cooperación internacional para subsanar los </w:t>
      </w:r>
      <w:hyperlink r:id="rId74" w:anchor="PLANT" w:history="1">
        <w:r w:rsidRPr="00D80B65">
          <w:rPr>
            <w:rStyle w:val="Hipervnculo"/>
            <w:rFonts w:ascii="Arial" w:hAnsi="Arial" w:cs="Arial"/>
            <w:color w:val="000000" w:themeColor="text1"/>
            <w:sz w:val="20"/>
          </w:rPr>
          <w:t>problemas</w:t>
        </w:r>
      </w:hyperlink>
      <w:r w:rsidRPr="00D80B65">
        <w:rPr>
          <w:rFonts w:ascii="Arial" w:hAnsi="Arial" w:cs="Arial"/>
          <w:color w:val="000000" w:themeColor="text1"/>
          <w:sz w:val="20"/>
        </w:rPr>
        <w:t xml:space="preserve"> económicos, sociales y culturales. Donde existan estos </w:t>
      </w:r>
      <w:hyperlink r:id="rId75" w:anchor="PLANT" w:history="1">
        <w:r w:rsidRPr="00D80B65">
          <w:rPr>
            <w:rStyle w:val="Hipervnculo"/>
            <w:rFonts w:ascii="Arial" w:hAnsi="Arial" w:cs="Arial"/>
            <w:color w:val="000000" w:themeColor="text1"/>
            <w:sz w:val="20"/>
          </w:rPr>
          <w:t>problemas</w:t>
        </w:r>
      </w:hyperlink>
      <w:r w:rsidRPr="00D80B65">
        <w:rPr>
          <w:rFonts w:ascii="Arial" w:hAnsi="Arial" w:cs="Arial"/>
          <w:color w:val="000000" w:themeColor="text1"/>
          <w:sz w:val="20"/>
        </w:rPr>
        <w:t xml:space="preserve"> se pueden producir conflictos armados. </w:t>
      </w:r>
    </w:p>
    <w:p w:rsidR="0061470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Fomentar el </w:t>
      </w:r>
      <w:hyperlink r:id="rId76" w:anchor="auto" w:history="1">
        <w:r w:rsidRPr="00D80B65">
          <w:rPr>
            <w:rStyle w:val="Hipervnculo"/>
            <w:rFonts w:ascii="Arial" w:hAnsi="Arial" w:cs="Arial"/>
            <w:color w:val="000000" w:themeColor="text1"/>
            <w:sz w:val="20"/>
          </w:rPr>
          <w:t>respeto</w:t>
        </w:r>
      </w:hyperlink>
      <w:r w:rsidRPr="00D80B65">
        <w:rPr>
          <w:rFonts w:ascii="Arial" w:hAnsi="Arial" w:cs="Arial"/>
          <w:color w:val="000000" w:themeColor="text1"/>
          <w:sz w:val="20"/>
        </w:rPr>
        <w:t xml:space="preserve"> a los </w:t>
      </w:r>
      <w:hyperlink r:id="rId77" w:history="1">
        <w:r w:rsidRPr="00D80B65">
          <w:rPr>
            <w:rStyle w:val="Hipervnculo"/>
            <w:rFonts w:ascii="Arial" w:hAnsi="Arial" w:cs="Arial"/>
            <w:color w:val="000000" w:themeColor="text1"/>
            <w:sz w:val="20"/>
          </w:rPr>
          <w:t>derechos Humanos</w:t>
        </w:r>
      </w:hyperlink>
      <w:r w:rsidRPr="00D80B65">
        <w:rPr>
          <w:rFonts w:ascii="Arial" w:hAnsi="Arial" w:cs="Arial"/>
          <w:color w:val="000000" w:themeColor="text1"/>
          <w:sz w:val="20"/>
        </w:rPr>
        <w:t xml:space="preserve">. </w:t>
      </w:r>
    </w:p>
    <w:p w:rsidR="00614701" w:rsidRPr="00D80B65" w:rsidRDefault="00614701" w:rsidP="00D80B65">
      <w:pPr>
        <w:numPr>
          <w:ilvl w:val="0"/>
          <w:numId w:val="23"/>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Servir de </w:t>
      </w:r>
      <w:hyperlink r:id="rId78" w:history="1">
        <w:r w:rsidRPr="00D80B65">
          <w:rPr>
            <w:rStyle w:val="Hipervnculo"/>
            <w:rFonts w:ascii="Arial" w:hAnsi="Arial" w:cs="Arial"/>
            <w:color w:val="000000" w:themeColor="text1"/>
            <w:sz w:val="20"/>
          </w:rPr>
          <w:t>foro</w:t>
        </w:r>
      </w:hyperlink>
      <w:r w:rsidRPr="00D80B65">
        <w:rPr>
          <w:rFonts w:ascii="Arial" w:hAnsi="Arial" w:cs="Arial"/>
          <w:color w:val="000000" w:themeColor="text1"/>
          <w:sz w:val="20"/>
        </w:rPr>
        <w:t xml:space="preserve"> donde se puede llevar a cabo medidas preventivas.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Los principios son las reglas por medio de las cuales la ONU tiende a conseguir sus propósitos. Antes, estos principios, solamente estaban recogidos en el artículo </w:t>
      </w:r>
      <w:r w:rsidRPr="00D80B65">
        <w:rPr>
          <w:rFonts w:ascii="Arial" w:hAnsi="Arial" w:cs="Arial"/>
          <w:color w:val="000000" w:themeColor="text1"/>
          <w:sz w:val="20"/>
          <w:u w:val="single"/>
        </w:rPr>
        <w:t>segundo</w:t>
      </w:r>
      <w:r w:rsidRPr="00D80B65">
        <w:rPr>
          <w:rFonts w:ascii="Arial" w:hAnsi="Arial" w:cs="Arial"/>
          <w:color w:val="000000" w:themeColor="text1"/>
          <w:sz w:val="20"/>
        </w:rPr>
        <w:t xml:space="preserve"> de la Carta, pero posteriormente fueron ampliados y desarrollados por la resolución 2625 (XXV) de 1970.</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Dichos principios se consideran principios rectores del </w:t>
      </w:r>
      <w:hyperlink r:id="rId79" w:history="1">
        <w:r w:rsidRPr="00D80B65">
          <w:rPr>
            <w:rStyle w:val="Hipervnculo"/>
            <w:rFonts w:ascii="Arial" w:hAnsi="Arial" w:cs="Arial"/>
            <w:color w:val="000000" w:themeColor="text1"/>
            <w:sz w:val="20"/>
          </w:rPr>
          <w:t>derecho internacional</w:t>
        </w:r>
      </w:hyperlink>
      <w:r w:rsidRPr="00D80B65">
        <w:rPr>
          <w:rFonts w:ascii="Arial" w:hAnsi="Arial" w:cs="Arial"/>
          <w:color w:val="000000" w:themeColor="text1"/>
          <w:sz w:val="20"/>
        </w:rPr>
        <w:t>, principios que deben ser respetados por todos los países (</w:t>
      </w:r>
      <w:hyperlink r:id="rId80" w:history="1">
        <w:r w:rsidRPr="00D80B65">
          <w:rPr>
            <w:rStyle w:val="Hipervnculo"/>
            <w:rFonts w:ascii="Arial" w:hAnsi="Arial" w:cs="Arial"/>
            <w:color w:val="000000" w:themeColor="text1"/>
            <w:sz w:val="20"/>
          </w:rPr>
          <w:t>normas</w:t>
        </w:r>
      </w:hyperlink>
      <w:r w:rsidRPr="00D80B65">
        <w:rPr>
          <w:rFonts w:ascii="Arial" w:hAnsi="Arial" w:cs="Arial"/>
          <w:color w:val="000000" w:themeColor="text1"/>
          <w:sz w:val="20"/>
        </w:rPr>
        <w:t xml:space="preserve"> de derecho impositivo), no admiten derogación ni modificación por parte de los Estados. Esta "seriedad" le viene a dar, en definitiva, una cierta cohesión al ordenamiento internacional.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Principio</w:t>
      </w:r>
      <w:r w:rsidRPr="00D80B65">
        <w:rPr>
          <w:rFonts w:ascii="Arial" w:hAnsi="Arial" w:cs="Arial"/>
          <w:b/>
          <w:bCs/>
          <w:color w:val="000000" w:themeColor="text1"/>
          <w:sz w:val="20"/>
        </w:rPr>
        <w:t xml:space="preserve"> </w:t>
      </w:r>
      <w:r w:rsidRPr="00D80B65">
        <w:rPr>
          <w:rFonts w:ascii="Arial" w:hAnsi="Arial" w:cs="Arial"/>
          <w:color w:val="000000" w:themeColor="text1"/>
          <w:sz w:val="20"/>
        </w:rPr>
        <w:t xml:space="preserve">de PROHIBICIÓN de la amenaza o el uso de la fuerza armada contra la </w:t>
      </w:r>
      <w:hyperlink r:id="rId81" w:history="1">
        <w:r w:rsidRPr="00D80B65">
          <w:rPr>
            <w:rStyle w:val="Hipervnculo"/>
            <w:rFonts w:ascii="Arial" w:hAnsi="Arial" w:cs="Arial"/>
            <w:color w:val="000000" w:themeColor="text1"/>
            <w:sz w:val="20"/>
          </w:rPr>
          <w:t>independencia</w:t>
        </w:r>
      </w:hyperlink>
      <w:r w:rsidRPr="00D80B65">
        <w:rPr>
          <w:rFonts w:ascii="Arial" w:hAnsi="Arial" w:cs="Arial"/>
          <w:color w:val="000000" w:themeColor="text1"/>
          <w:sz w:val="20"/>
        </w:rPr>
        <w:t xml:space="preserve"> </w:t>
      </w:r>
      <w:hyperlink r:id="rId82" w:history="1">
        <w:r w:rsidRPr="00D80B65">
          <w:rPr>
            <w:rStyle w:val="Hipervnculo"/>
            <w:rFonts w:ascii="Arial" w:hAnsi="Arial" w:cs="Arial"/>
            <w:color w:val="000000" w:themeColor="text1"/>
            <w:sz w:val="20"/>
          </w:rPr>
          <w:t>política</w:t>
        </w:r>
      </w:hyperlink>
      <w:r w:rsidRPr="00D80B65">
        <w:rPr>
          <w:rFonts w:ascii="Arial" w:hAnsi="Arial" w:cs="Arial"/>
          <w:color w:val="000000" w:themeColor="text1"/>
          <w:sz w:val="20"/>
        </w:rPr>
        <w:t xml:space="preserve"> e integridad territorial de los Estados. Arreglo pacífico de controversias.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Principio de NO INTERVENCIÓN en los asuntos internos de los Estados.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Deber de COOPERACIÓN entre los Estados.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Principio de la libre AUTODETERMINACIÓN de los pueblos.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lastRenderedPageBreak/>
        <w:t xml:space="preserve">IGUALDAD soberana de todos los Estados Cumplimiento de buena fe de las </w:t>
      </w:r>
      <w:hyperlink r:id="rId83" w:history="1">
        <w:r w:rsidRPr="00D80B65">
          <w:rPr>
            <w:rStyle w:val="Hipervnculo"/>
            <w:rFonts w:ascii="Arial" w:hAnsi="Arial" w:cs="Arial"/>
            <w:color w:val="000000" w:themeColor="text1"/>
            <w:sz w:val="20"/>
          </w:rPr>
          <w:t>obligaciones</w:t>
        </w:r>
      </w:hyperlink>
      <w:r w:rsidRPr="00D80B65">
        <w:rPr>
          <w:rFonts w:ascii="Arial" w:hAnsi="Arial" w:cs="Arial"/>
          <w:color w:val="000000" w:themeColor="text1"/>
          <w:sz w:val="20"/>
        </w:rPr>
        <w:t xml:space="preserve"> internacionales.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PROTECCIÓN de los </w:t>
      </w:r>
      <w:hyperlink r:id="rId84" w:history="1">
        <w:r w:rsidRPr="00D80B65">
          <w:rPr>
            <w:rStyle w:val="Hipervnculo"/>
            <w:rFonts w:ascii="Arial" w:hAnsi="Arial" w:cs="Arial"/>
            <w:color w:val="000000" w:themeColor="text1"/>
            <w:sz w:val="20"/>
          </w:rPr>
          <w:t>derechos</w:t>
        </w:r>
      </w:hyperlink>
      <w:r w:rsidRPr="00D80B65">
        <w:rPr>
          <w:rFonts w:ascii="Arial" w:hAnsi="Arial" w:cs="Arial"/>
          <w:color w:val="000000" w:themeColor="text1"/>
          <w:sz w:val="20"/>
        </w:rPr>
        <w:t xml:space="preserve"> humanos. </w:t>
      </w:r>
    </w:p>
    <w:p w:rsidR="00614701" w:rsidRPr="00D80B65" w:rsidRDefault="00614701" w:rsidP="00D80B65">
      <w:pPr>
        <w:numPr>
          <w:ilvl w:val="0"/>
          <w:numId w:val="24"/>
        </w:numPr>
        <w:shd w:val="clear" w:color="auto" w:fill="FFFFFF"/>
        <w:tabs>
          <w:tab w:val="clear" w:pos="720"/>
          <w:tab w:val="num" w:pos="540"/>
        </w:tabs>
        <w:spacing w:after="0" w:line="240" w:lineRule="atLeast"/>
        <w:ind w:left="525"/>
        <w:jc w:val="both"/>
        <w:rPr>
          <w:rFonts w:ascii="Arial" w:hAnsi="Arial" w:cs="Arial"/>
          <w:color w:val="000000" w:themeColor="text1"/>
          <w:sz w:val="20"/>
        </w:rPr>
      </w:pPr>
      <w:r w:rsidRPr="00D80B65">
        <w:rPr>
          <w:rFonts w:ascii="Arial" w:hAnsi="Arial" w:cs="Arial"/>
          <w:color w:val="000000" w:themeColor="text1"/>
          <w:sz w:val="20"/>
        </w:rPr>
        <w:t xml:space="preserve">AUTORIDAD sobre Estados no miembros. </w:t>
      </w:r>
    </w:p>
    <w:p w:rsidR="004A4D81" w:rsidRPr="00D80B65" w:rsidRDefault="004A4D81" w:rsidP="00D80B65">
      <w:pPr>
        <w:spacing w:after="0" w:line="240" w:lineRule="atLeast"/>
        <w:jc w:val="both"/>
        <w:outlineLvl w:val="1"/>
        <w:rPr>
          <w:rFonts w:ascii="Arial" w:eastAsia="Arial Unicode MS" w:hAnsi="Arial" w:cs="Arial"/>
          <w:b/>
          <w:bCs/>
          <w:color w:val="000000" w:themeColor="text1"/>
          <w:sz w:val="20"/>
          <w:lang w:eastAsia="es-ES"/>
        </w:rPr>
      </w:pPr>
    </w:p>
    <w:p w:rsidR="004A4D81" w:rsidRPr="00D80B65" w:rsidRDefault="004A4D81" w:rsidP="00D80B65">
      <w:pPr>
        <w:spacing w:after="0" w:line="240" w:lineRule="atLeast"/>
        <w:jc w:val="both"/>
        <w:outlineLvl w:val="1"/>
        <w:rPr>
          <w:rFonts w:ascii="Arial" w:eastAsia="Arial Unicode MS" w:hAnsi="Arial" w:cs="Arial"/>
          <w:b/>
          <w:bCs/>
          <w:color w:val="000000" w:themeColor="text1"/>
          <w:sz w:val="20"/>
          <w:lang w:eastAsia="es-ES"/>
        </w:rPr>
      </w:pPr>
    </w:p>
    <w:p w:rsidR="004A4D81" w:rsidRPr="00D80B65" w:rsidRDefault="004A4D81" w:rsidP="00D80B65">
      <w:pPr>
        <w:spacing w:after="0" w:line="240" w:lineRule="atLeast"/>
        <w:jc w:val="both"/>
        <w:outlineLvl w:val="1"/>
        <w:rPr>
          <w:rFonts w:ascii="Arial" w:eastAsia="Arial Unicode MS" w:hAnsi="Arial" w:cs="Arial"/>
          <w:b/>
          <w:bCs/>
          <w:color w:val="000000" w:themeColor="text1"/>
          <w:sz w:val="20"/>
          <w:lang w:eastAsia="es-ES"/>
        </w:rPr>
      </w:pPr>
    </w:p>
    <w:p w:rsidR="00614701" w:rsidRPr="00D80B65" w:rsidRDefault="00614701" w:rsidP="00D80B65">
      <w:pPr>
        <w:pStyle w:val="Ttulo2"/>
        <w:rPr>
          <w:rFonts w:eastAsia="Arial Unicode MS"/>
        </w:rPr>
      </w:pPr>
      <w:bookmarkStart w:id="4" w:name="historiaa"/>
      <w:r w:rsidRPr="00D80B65">
        <w:rPr>
          <w:rFonts w:eastAsia="Arial Unicode MS"/>
        </w:rPr>
        <w:t>Historia</w:t>
      </w:r>
    </w:p>
    <w:bookmarkEnd w:id="4"/>
    <w:p w:rsidR="00D80B65" w:rsidRDefault="00D80B65" w:rsidP="00D80B65">
      <w:pPr>
        <w:spacing w:after="0" w:line="240" w:lineRule="atLeast"/>
        <w:jc w:val="both"/>
        <w:rPr>
          <w:rFonts w:ascii="Arial" w:eastAsia="Arial Unicode MS" w:hAnsi="Arial" w:cs="Arial"/>
          <w:b/>
          <w:color w:val="000000" w:themeColor="text1"/>
          <w:sz w:val="20"/>
          <w:lang w:val="es-ES_tradnl" w:eastAsia="es-ES"/>
        </w:rPr>
      </w:pPr>
      <w:r>
        <w:rPr>
          <w:rFonts w:ascii="Arial" w:eastAsia="Arial Unicode MS" w:hAnsi="Arial" w:cs="Arial"/>
          <w:b/>
          <w:noProof/>
          <w:color w:val="000000" w:themeColor="text1"/>
          <w:sz w:val="20"/>
          <w:lang w:eastAsia="es-ES"/>
        </w:rPr>
        <w:drawing>
          <wp:inline distT="0" distB="0" distL="0" distR="0">
            <wp:extent cx="5429250" cy="2085975"/>
            <wp:effectExtent l="19050" t="0" r="0" b="0"/>
            <wp:docPr id="3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5"/>
                    <a:srcRect/>
                    <a:stretch>
                      <a:fillRect/>
                    </a:stretch>
                  </pic:blipFill>
                  <pic:spPr bwMode="auto">
                    <a:xfrm>
                      <a:off x="0" y="0"/>
                      <a:ext cx="5429250" cy="2085975"/>
                    </a:xfrm>
                    <a:prstGeom prst="rect">
                      <a:avLst/>
                    </a:prstGeom>
                    <a:noFill/>
                    <a:ln w="9525">
                      <a:noFill/>
                      <a:miter lim="800000"/>
                      <a:headEnd/>
                      <a:tailEnd/>
                    </a:ln>
                  </pic:spPr>
                </pic:pic>
              </a:graphicData>
            </a:graphic>
          </wp:inline>
        </w:drawing>
      </w:r>
    </w:p>
    <w:p w:rsidR="00D80B65" w:rsidRDefault="00D80B65" w:rsidP="00D80B65">
      <w:pPr>
        <w:spacing w:after="0" w:line="240" w:lineRule="atLeast"/>
        <w:jc w:val="both"/>
        <w:rPr>
          <w:rFonts w:ascii="Arial" w:eastAsia="Arial Unicode MS" w:hAnsi="Arial" w:cs="Arial"/>
          <w:b/>
          <w:color w:val="000000" w:themeColor="text1"/>
          <w:sz w:val="20"/>
          <w:lang w:val="es-ES_tradnl" w:eastAsia="es-ES"/>
        </w:rPr>
      </w:pPr>
    </w:p>
    <w:p w:rsidR="00D80B65" w:rsidRDefault="00D80B65" w:rsidP="00D80B65">
      <w:pPr>
        <w:spacing w:after="0" w:line="240" w:lineRule="atLeast"/>
        <w:jc w:val="both"/>
        <w:rPr>
          <w:rFonts w:ascii="Arial" w:eastAsia="Arial Unicode MS" w:hAnsi="Arial" w:cs="Arial"/>
          <w:b/>
          <w:color w:val="000000" w:themeColor="text1"/>
          <w:sz w:val="20"/>
          <w:lang w:val="es-ES_tradnl" w:eastAsia="es-ES"/>
        </w:rPr>
      </w:pP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Termina la Segunda Guerra Mundial: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segunda guerra mundial fue una de las mayores calamidades apocalípticas que afligieron a la humanidad. Crisis social, crisis económica, crisis moral, millones de personas muertas, millones de personas diezmadas fueron algunos de sus nefastos resultados.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Ya a principios de febrero de 1945, los Aliados podían tener por seguro el derrumbamiento de la Alemania nazi en un futuro inmediato. Sus ejércitos habían quedado prácticamente desechos, durísimos bombardeos habían destruido casi completamente su producción de guerra, sus ferrocarriles se hallaban desorganizados y su aviación prácticamente inmovilizada por la destrucción de sus reservas de petróleo. En seis semanas Hitler había perdido más de la tercera parte de sus fuerzas en el oeste y el armamento de 500.000 hombres. Por primera vez, Hitler presintió el final. "Si la guerra está perdida, declaró a Speer, la nación debe perecer" y ordenó la destrucción de todas las instalaciones militares e industriales, de todas las vías de comunicación y de todos los almacenes. La rapidez del avance de los Aliados y los esfuerzos sobrehumanos de Speer, que no aceptaba la aniquilación inútil, evitaron a Alemania esta última catástrofe. En Berlín los habitantes se precipitaban hacia las estaciones, con la ilusión de huir del desastre. Pero en todas partes, en la</w:t>
      </w:r>
      <w:r w:rsidR="004A4D81" w:rsidRPr="00D80B65">
        <w:rPr>
          <w:rFonts w:ascii="Arial" w:eastAsia="Arial Unicode MS" w:hAnsi="Arial" w:cs="Arial"/>
          <w:color w:val="000000" w:themeColor="text1"/>
          <w:sz w:val="20"/>
          <w:lang w:val="es-ES_tradnl" w:eastAsia="es-ES"/>
        </w:rPr>
        <w:t>s</w:t>
      </w:r>
      <w:r w:rsidRPr="00D80B65">
        <w:rPr>
          <w:rFonts w:ascii="Arial" w:eastAsia="Arial Unicode MS" w:hAnsi="Arial" w:cs="Arial"/>
          <w:color w:val="000000" w:themeColor="text1"/>
          <w:sz w:val="20"/>
          <w:lang w:val="es-ES_tradnl" w:eastAsia="es-ES"/>
        </w:rPr>
        <w:t xml:space="preserve"> más opulentas ciudades, como en las más míseras aldeas, reinaba el mismo horror. Los Aliados donde quiera que </w:t>
      </w:r>
      <w:r w:rsidR="004A4D81" w:rsidRPr="00D80B65">
        <w:rPr>
          <w:rFonts w:ascii="Arial" w:eastAsia="Arial Unicode MS" w:hAnsi="Arial" w:cs="Arial"/>
          <w:color w:val="000000" w:themeColor="text1"/>
          <w:sz w:val="20"/>
          <w:lang w:val="es-ES_tradnl" w:eastAsia="es-ES"/>
        </w:rPr>
        <w:t>llegaran</w:t>
      </w:r>
      <w:r w:rsidRPr="00D80B65">
        <w:rPr>
          <w:rFonts w:ascii="Arial" w:eastAsia="Arial Unicode MS" w:hAnsi="Arial" w:cs="Arial"/>
          <w:color w:val="000000" w:themeColor="text1"/>
          <w:sz w:val="20"/>
          <w:lang w:val="es-ES_tradnl" w:eastAsia="es-ES"/>
        </w:rPr>
        <w:t xml:space="preserve"> no encontraban más que ruinas y miserias, millones de hombres y mujeres hambrientos en ciudades destruidas.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A las 0 horas, el 9 de Mayo de 1945, enmudecían los cañones en Europa. Anunciaban el fin de cinco años, ocho meses y siete días de guerra.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este mundo nacía la Organización Naciones Unidas. Necesitó el mundo diezmado una forma de unirse para respirar un poco de paz o tal vez este deseo latente necesitó una crisis extrema para surgir. Sea como fuere, nosotros, los pueblos de las Naciones Unidas, comenzábamos a unirnos en búsqueda de un mundo mejor.</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Declaración de los Aliados: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primero de una serie de pasos que habrían de conducir al establecimiento de las Naciones Unidas fue la Declaración de los Aliados, firmada en el palacio de Saint James, Londres, el 12 de Junio de 1941, por los representantes de Australia, Canadá, Nueva Zelanda, la Unión Sudafricana y el Reino Unido y los gobiernos en el exilio de Bélgica, Checoslovaquia, Grecia, Luxemburgo, Noruega, los Países Bajos, Polonia y Yugoslavia, y del General Gaulle de Francia. En la Declaración, los firmantes de la misma reconociendo que "la única base cierta de una paz duradera radica en la cooperación voluntaria de todos los pueblos libres del mundo exento de la amenaza de agresión, donde puedan disfrutar de seguridad económica y social", </w:t>
      </w:r>
      <w:r w:rsidRPr="00D80B65">
        <w:rPr>
          <w:rFonts w:ascii="Arial" w:eastAsia="Arial Unicode MS" w:hAnsi="Arial" w:cs="Arial"/>
          <w:color w:val="000000" w:themeColor="text1"/>
          <w:sz w:val="20"/>
          <w:lang w:val="es-ES_tradnl" w:eastAsia="es-ES"/>
        </w:rPr>
        <w:lastRenderedPageBreak/>
        <w:t xml:space="preserve">declaraban que se proponían "trabajar juntos, y con otros pueblos libres, en la guerra y en la paz, para lograr estos fines".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Extraído de “Las Naciones Unidas - Orígenes - Organización - Actividades”.</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La Carta del Atlántico: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14 de agosto de 1941, el Presidente de los Estados Unidos Franklin D. Roosevelt, y el Primer Ministro del Reino Unido, Winston Churchill, reunidos "en algún lugar en alta mar", emitieron una declaración conjunta en la que sentaban "ciertos principios comunes en las políticas nacionales de sus países respectivos", en los cuales basaban sus esperanzas para un futuro mejor para el mundo. Este documento, conocido como la Carta del Atlántico, sirvió de base a la futura Declaración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la Carta del Atlántico, los dos signatarios afirman que "después de la destrucción final de la tiranía nazi, esperan que se establezca una paz que permita a todas las naciones vivir seguras dentro de sus propias fronteras y que garantice que todas las personas de todos los países puedan desarrollar sus vidas libres del miedo y de la miseria". También declaran que "creen que todas las naciones del mundo, por razones tanto de orden material como espiritual, deben abandonar el uso de la fuerza. Puesto que la paz no podrá mantenerse en el futuro si las naciones continúan empleando armamentos terrestres, marítimos o aéreos que amenacen o puedan amenazar con la agresión más allá de sus fronteras, creen que, mientras no se establezca un sistema amplio y permanente de seguridad general, el desarme de tales naciones es esencial. Asimismo, ayudarán y alentarán todas aquellas medidas practicables que puedan aliviar de la abrumadora carga de los armamentos a los pueblos amantes de la paz".</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Los dos estadistas también expresan en el documento su deseo de lograr "la colaboración más amplia entre todas las naciones en la esfera económica a fin de obtener para todos mejores normas laborales, progreso económico y seguridad social".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Extraído de “Crónica de las Naciones Unidas - Año </w:t>
      </w:r>
      <w:smartTag w:uri="urn:schemas-microsoft-com:office:smarttags" w:element="metricconverter">
        <w:smartTagPr>
          <w:attr w:name="ProductID" w:val="1985”"/>
        </w:smartTagPr>
        <w:r w:rsidRPr="00D80B65">
          <w:rPr>
            <w:rFonts w:ascii="Arial" w:eastAsia="Arial Unicode MS" w:hAnsi="Arial" w:cs="Arial"/>
            <w:color w:val="000000" w:themeColor="text1"/>
            <w:sz w:val="20"/>
            <w:lang w:val="es-ES_tradnl" w:eastAsia="es-ES"/>
          </w:rPr>
          <w:t>1985”</w:t>
        </w:r>
      </w:smartTag>
      <w:r w:rsidRPr="00D80B65">
        <w:rPr>
          <w:rFonts w:ascii="Arial" w:eastAsia="Arial Unicode MS" w:hAnsi="Arial" w:cs="Arial"/>
          <w:color w:val="000000" w:themeColor="text1"/>
          <w:sz w:val="20"/>
          <w:lang w:val="es-ES_tradnl" w:eastAsia="es-ES"/>
        </w:rPr>
        <w:t>.</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Declaración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primero de enero de 1942, representantes de las 26 naciones aliadas firmaron en Washington, D.C. una Declaración de las Naciones Unidas. Este fue el primer paso en la evolución de la Organización de las Naciones Unidas.</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En la Declaración, los gobiernos signatarios: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"Habiendo expresado su adhesión al programa común de propósitos y principios que incorporara la (...) Carta del Atlántico”.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"Convencidos de que es esencial obtener una victoria absoluta sobre sus enemigos para defender la vida, la libertad, la independencia y la libre profesión de cultos, así como para preservar los derechos humanos y la justicia tanto en su propio suelo como en otras tierras, y estando al presente empeñados en lucha común contra fuerzas bárbaras e inhumanas que tratan de subyugar al mundo”.</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"Declaran: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Que cada Gobierno se compromete a utilizar todos sus recursos, tanto militares como económicos, contra aquellos miembros del Pacto Tripartito y sus adherentes con quienes se hallen en guerra.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Que cada Gobierno se compromete a prestar su colaboración a los demás Gobiernos signatarios, y a no firmar por separado con el enemigo ni armisticio ni condiciones de paz".</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Declaración se dejó abierta a la firma de "otras naciones que estén prestando o lleguen a prestar ayuda material, y que contribuyan a la lucha por derrotar al Hitlerismo”.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Los 26 signatarios de la Declaración de las Naciones Unidas fueron: Estados Unidos, Reino Unido, Unión Soviética, China, Australia, Bélgica, Canadá, Costa Rica, Cuba, Checoslovaquia, República Dominicana, El Salvador, Grecia, Guatemala, Haití, Honduras, India, Luxemburgo, Países Bajos, Nueva Zelanda, Nicaragua, Noruega, Panamá, Polonia, Unión Sudafricana y Yugoslavia.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Generalmente, se consideraba que Francia y Dinamarca se habían identificado con las Naciones Unidas desde el principio. Las Fuerzas Libres Francesas habían una declaración firmada en Moscú el 30 de octubre de 1943 por V.M. luchado contra las potencias del Eje y el Embajador danés en Washington había declarado que todos los daneses libres adherían a la causa aliada. Como la Declaración fue firmada por los gobiernos, ni Francia ni Dinamarca pudieron firmarla en esa ocasión. Cuando el Comité Nacional Francés se constituyó como Gobierno, Francia dio su adhesión oficial a la Declaración. Dinamarca, que no fue liberada sino hasta después de la apertura de la Conferencia de San Francisco, fue admitida por ésta como una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xtraído de “Crónica de las Naciones Unidas - Año </w:t>
      </w:r>
      <w:smartTag w:uri="urn:schemas-microsoft-com:office:smarttags" w:element="metricconverter">
        <w:smartTagPr>
          <w:attr w:name="ProductID" w:val="1985”"/>
        </w:smartTagPr>
        <w:r w:rsidRPr="00D80B65">
          <w:rPr>
            <w:rFonts w:ascii="Arial" w:eastAsia="Arial Unicode MS" w:hAnsi="Arial" w:cs="Arial"/>
            <w:color w:val="000000" w:themeColor="text1"/>
            <w:sz w:val="20"/>
            <w:lang w:val="es-ES_tradnl" w:eastAsia="es-ES"/>
          </w:rPr>
          <w:t>1985”</w:t>
        </w:r>
      </w:smartTag>
      <w:r w:rsidRPr="00D80B65">
        <w:rPr>
          <w:rFonts w:ascii="Arial" w:eastAsia="Arial Unicode MS" w:hAnsi="Arial" w:cs="Arial"/>
          <w:color w:val="000000" w:themeColor="text1"/>
          <w:sz w:val="20"/>
          <w:lang w:val="es-ES_tradnl" w:eastAsia="es-ES"/>
        </w:rPr>
        <w:t>.</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Conferencia de Moscú:</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En Molotov, de la Unión Soviética, Anthony Eden, del Reino Unido, Cordell Hull, de los Estados Unidos, y Foo Ping-sheung, Embajador de China en la Unión Soviética, los cuatro gobiernos proclamaron que “reconocen la necesidad de establecer, lo antes posible, una organización internacional general basada en </w:t>
      </w:r>
      <w:r w:rsidRPr="00D80B65">
        <w:rPr>
          <w:rFonts w:ascii="Arial" w:eastAsia="Arial Unicode MS" w:hAnsi="Arial" w:cs="Arial"/>
          <w:color w:val="000000" w:themeColor="text1"/>
          <w:sz w:val="20"/>
          <w:lang w:val="es-ES_tradnl" w:eastAsia="es-ES"/>
        </w:rPr>
        <w:lastRenderedPageBreak/>
        <w:t>el principio de la igualdad soberana de todos los Estados amantes de la paz, abierta a la participación, en calidad de miembros, de todos los Estados, grandes y pequeños para el mantenimiento de la paz y la seguridad internacionales”.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Los signatarios también se comprometieron, "mientras se efectúa el restablecimiento del orden de la ley y la inauguración de un sistema de seguridad general" a consultar entre sí y, según se presente la ocasión, con otros miembros de las Naciones Unidas, con miras a una acción conjunta en representación de la comunidad de las naciones". Afirmaron además que “consultarían y cooperarían entre sí con otros miembros de las Naciones Unidas para obtener un acuerdo general practicable respecto de la regulación de los armamentos en el período de la posguerra".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Extraído de “Crónica de las Naciones Unidas - Año </w:t>
      </w:r>
      <w:smartTag w:uri="urn:schemas-microsoft-com:office:smarttags" w:element="metricconverter">
        <w:smartTagPr>
          <w:attr w:name="ProductID" w:val="1985”"/>
        </w:smartTagPr>
        <w:r w:rsidRPr="00D80B65">
          <w:rPr>
            <w:rFonts w:ascii="Arial" w:eastAsia="Arial Unicode MS" w:hAnsi="Arial" w:cs="Arial"/>
            <w:color w:val="000000" w:themeColor="text1"/>
            <w:sz w:val="20"/>
            <w:lang w:val="es-ES_tradnl" w:eastAsia="es-ES"/>
          </w:rPr>
          <w:t>1985”</w:t>
        </w:r>
      </w:smartTag>
      <w:r w:rsidRPr="00D80B65">
        <w:rPr>
          <w:rFonts w:ascii="Arial" w:eastAsia="Arial Unicode MS" w:hAnsi="Arial" w:cs="Arial"/>
          <w:color w:val="000000" w:themeColor="text1"/>
          <w:sz w:val="20"/>
          <w:lang w:val="es-ES_tradnl" w:eastAsia="es-ES"/>
        </w:rPr>
        <w:t>.</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Declaración de Teherán: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Un mes más tarde, el primero de diciembre de 1943, el Presidente Roosevelt, el Primer Ministro soviético J. Stalin, y el Primer Ministro Churchill, reunidos en Teherán, declararon: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"...estamos seguros de que nuestra concordia logrará una paz duradera. Reconocemos plenamente la responsabilidad suprema que pesa sobre nosotros y todas las Naciones Unidas de lograr una paz que movilice la buena voluntad de la mayoría abrumadora de los pueblos del mundo y proscriba el flagelo y el terror de la guerra durante muchas generaciones." Los tres dirigentes dijeron también: "Buscaremos la cooperación y participación activa de todas las naciones, grandes y pequeñas, cuyos pueblos, estén dedicados, en corazón y mente, al igual que nuestros pueblos, a la eliminación de la tiranía y la esclavitud, la opresión y la intolerancia. Les daremos la bienvenida a medida que decidan integrarse a la familia mundial de las naciones democráticas."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Extraído de “Crónica de las Naciones Unidas - Año </w:t>
      </w:r>
      <w:smartTag w:uri="urn:schemas-microsoft-com:office:smarttags" w:element="metricconverter">
        <w:smartTagPr>
          <w:attr w:name="ProductID" w:val="1985”"/>
        </w:smartTagPr>
        <w:r w:rsidRPr="00D80B65">
          <w:rPr>
            <w:rFonts w:ascii="Arial" w:eastAsia="Arial Unicode MS" w:hAnsi="Arial" w:cs="Arial"/>
            <w:color w:val="000000" w:themeColor="text1"/>
            <w:sz w:val="20"/>
            <w:lang w:val="es-ES_tradnl" w:eastAsia="es-ES"/>
          </w:rPr>
          <w:t>1985”</w:t>
        </w:r>
      </w:smartTag>
      <w:r w:rsidRPr="00D80B65">
        <w:rPr>
          <w:rFonts w:ascii="Arial" w:eastAsia="Arial Unicode MS" w:hAnsi="Arial" w:cs="Arial"/>
          <w:color w:val="000000" w:themeColor="text1"/>
          <w:sz w:val="20"/>
          <w:lang w:val="es-ES_tradnl" w:eastAsia="es-ES"/>
        </w:rPr>
        <w:t>.</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Acuerdo de Yalta: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febrero de 1945, el Primer Ministro Churchill, el Presidente Roosevelt y el Premier Stalin se reunieron en Yalta, Unión Soviética, en Crimea. Después de la conferencia fue publicado un informe que contenía el pasaje siguiente:</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"Hemos resuelto el establecimiento más rápido posible con nuestros aliados de una organización general internacional para mantener la paz y la seguridad. Creemos que esto es esencial para prevenir la agresión y para evitar las causas políticas, económicas y sociales de guerra a través de una estrecha y continua colaboración de todos los pueblos amantes de la paz.”</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"Los fundamentos se pusieron en Dumbarton Oaks. Sin embargo, no se ha llegado allí a un acuerdo en la cuestión importante del procedimiento de votación. La presente conferencia ha podido resolver esta dificultad.”</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"Hemos acordado que se celebre una Conferencia de las Naciones Unidas el 25 de abril de 1945 en San Francisco, los Estados Unidos, para preparar la Carta de esa organización, de acuerdo con las normas propuestas en las conversaciones de Dumbarton Oaks".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informe señalaba además que el Gobierno de China y el Gobierno Provisional de Francia serían inmediatamente consultados e invitados a patrocinar las invitaciones a la Conferencia, juntamente con los Gobiernos de los Estados Unidos, el Reino Unido y la Unión Soviética. Tan pronto como las consultas con China y Francia hubieran concluido, sería hecho público el texto de las propuestas sobre el procedimiento de votación. China decidió sumarse a los patrocinadores de las invitaciones. Francia decidió participar en la Conferencia pero no actuar como nación patrocinadora.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invitaciones a la Conferencia fueron enviadas el 5 de marzo de </w:t>
      </w:r>
      <w:smartTag w:uri="urn:schemas-microsoft-com:office:smarttags" w:element="metricconverter">
        <w:smartTagPr>
          <w:attr w:name="ProductID" w:val="1945 a"/>
        </w:smartTagPr>
        <w:r w:rsidRPr="00D80B65">
          <w:rPr>
            <w:rFonts w:ascii="Arial" w:eastAsia="Arial Unicode MS" w:hAnsi="Arial" w:cs="Arial"/>
            <w:color w:val="000000" w:themeColor="text1"/>
            <w:sz w:val="20"/>
            <w:lang w:val="es-ES_tradnl" w:eastAsia="es-ES"/>
          </w:rPr>
          <w:t>1945 a</w:t>
        </w:r>
      </w:smartTag>
      <w:r w:rsidRPr="00D80B65">
        <w:rPr>
          <w:rFonts w:ascii="Arial" w:eastAsia="Arial Unicode MS" w:hAnsi="Arial" w:cs="Arial"/>
          <w:color w:val="000000" w:themeColor="text1"/>
          <w:sz w:val="20"/>
          <w:lang w:val="es-ES_tradnl" w:eastAsia="es-ES"/>
        </w:rPr>
        <w:t xml:space="preserve"> todas aquellas naciones que habían declarado la guerra a Alemania y el Japón antes del 10 de marzo de 1945 y habían firmado la Declaración de las Naciones Unidas. El texto de la invitación contenía las disposiciones para la votación en el Consejo de Seguridad, que fueron posteriormente adoptadas en San Francisco.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Pasajes del discurso que pronunció el Presidente Roosevelt ante el Congreso de los Estados Unidos sobre la Conferencia de Yalta. 1ro de marzo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Las decisiones finales en estas áreas van a ser tomadas conjuntamente y, por lo tanto, serán a menudo el resultado de un compromiso. Los Estados Unidos no conseguirán el cien por cien de lo que deseen ni tampoco Rusia ni la Gran Bretaña. No siempre tendremos respuestas ideales -soluciones a los complicados problemas internacionales- aún cuando estamos determinados a intentar lograr siempre este ideal. Pero estoy seguro que bajo los acuerdos alcanzados en Yalta habrá  una Europa más estable políticamente que en cualquier tiempo pasado.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Nadie puede decir con exactitud cuánto tiempo puede durar cualquier plan. La paz puede perdurar en tanto en cuanto la humanidad realmente esté interesada en ello, así como deseosa de trabajar y sacrificarse por ella.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Hace 25 años los combatientes americanos confiaron a los dirigentes del mundo el finalizar el trabajo de conseguir una paz por la cual ellos habían luchado y sufrido. En aquel momento nosotros los defraudamos. No podemos fracasar otra vez y esperar que el mundo vuelva a sobrevivir.</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Conferencia de Crimea fue un esfuerzo con éxito por parte de las tres naciones líderes para encontrar una base común para la paz. La Conferencia tuvo que eliminar el sistema de acciones unilaterales, de alianzas exclusivas, esferas de influencia, equilibrios de poder y todos los otros procesos que habían sido utilizados por siglos y que habían fracasado.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Nosotros proponemos sustituir todos estos procesos por una organización universal a la cual todas las naciones amantes de la paz tendrán una oportunidad de unirse.</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Estoy seguro que el Congreso y el pueblo americanos aceptarán los resultados de esta Conferencia como la base de una estructura permanente de paz sobre la cual podamos empezar a construir, con la ayuda de Dios, un mundo mejor en el que nuestros hijos y nietos, vuestros y míos, así como hijos y nietos del mundo entero deban y puedan vivir.</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Extraído de “Crónica de las Naciones Unidas - Año </w:t>
      </w:r>
      <w:smartTag w:uri="urn:schemas-microsoft-com:office:smarttags" w:element="metricconverter">
        <w:smartTagPr>
          <w:attr w:name="ProductID" w:val="1985”"/>
        </w:smartTagPr>
        <w:r w:rsidRPr="00D80B65">
          <w:rPr>
            <w:rFonts w:ascii="Arial" w:eastAsia="Arial Unicode MS" w:hAnsi="Arial" w:cs="Arial"/>
            <w:color w:val="000000" w:themeColor="text1"/>
            <w:sz w:val="20"/>
            <w:lang w:val="es-ES_tradnl" w:eastAsia="es-ES"/>
          </w:rPr>
          <w:t>1985”</w:t>
        </w:r>
      </w:smartTag>
      <w:r w:rsidRPr="00D80B65">
        <w:rPr>
          <w:rFonts w:ascii="Arial" w:eastAsia="Arial Unicode MS" w:hAnsi="Arial" w:cs="Arial"/>
          <w:color w:val="000000" w:themeColor="text1"/>
          <w:sz w:val="20"/>
          <w:lang w:val="es-ES_tradnl" w:eastAsia="es-ES"/>
        </w:rPr>
        <w:t>.</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Conferencia de las Naciones Unidas sobre Organización Internacional, San Francisco:</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Cincuenta naciones participan en la Conferencia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Las cuatro naciones patrocinadoras -China, el Reino Unido, los Estados Unidos y la Unión Soviética- invitaron a la Conferencia a aquellas naciones que habían declarado la guerra a una o más de las Potencias del Eje y que se adhirieron a la Declaración de las Naciones Unidas de 10 de enero de 1942, que contenía los principios que debían ser respetados por todas las naciones. Como resultado, 42 naciones aceptaron la invitación. Más adelante, una vez empezada la Conferencia, se admitió a la Argentina, la República Socialista Soviética de Bielorrusia, Dinamarca y la República Socialista Soviética de Ucrania, aumentando el número de naciones participantes a las 50 siguientes: Arabia Saudita; Argentina; Australia; Bélgica; Bolivia; Brasil; Canadá; Checoslovaquia; Chile; China; Colombia; Commonwealth; Filipinas; Costa Rica; Cuba; Dinamarca; Ecuador; Egipto; El Salvador; Estados Unidos; Etiopía; Francia; Grecia; Guatemala; Haití; Honduras; URSS; Irán; Iraq; Líbano; Liberia; Luxemburgo; México; Nicaragua; Noruega; Nueva Zelanda; Países Bajos; Panamá; Paraguay; Perú; Reino Unido; República Dominicana; República Socialista Soviética de Bielorrusia; República Socialista Soviética de Ucrania; Siria; Turquía; Unión de Sudáfrica; Unión Soviética; Uruguay; Venezuela; Yugoslavia.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única nación participante pero no presente en la Conferencia fue Polonia, a pesar de haber sido uno de los firmantes originales de la Declaración de las Naciones Unidas el primero de enero de 1942. Con respecto a dicho país, se adoptó una resolución en la segunda sesión plenaria expresando la esperanza de que "la constitución del Gobierno polaco, reconocido como tal por las naciones patrocinadoras, hará posible que los delegados polacos lleguen y participen tan pronto como sea posible". Hacia el final de la Conferencia, se acordó reservar un espacio en el documento de la Carta de tal forma que en su debido tiempo Polonia pudiera firmar como uno de los miembros originales. Esto aumentó a 51 el número de Estados con derecho a firmar.</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Grandes esfuerzos para su preparación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Conferencia de San Francisco fue una de las asambleas internacionales más grandes que se había hecho hasta el momento. Hubo que hacer preparativos para que llegaran la mayoría de los delegados y sus ayudantes desde lugares situados a miles de millas, por mar, aire y ferrocarril. Se buscaron lugares para residencia y oficinas en San Francisco para todos ellos, así como para la secretaría internacional que debía atender la Conferencia.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Más de 3.500 personas, entre miembros de las delegaciones y de la secretaría de la Conferencia, llegaron a San Francisco. La Comandancia de Transporte Aéreo de los Estados Unidos así como los Gobiernos soviético y británico proporcionaron aproximadamente 80 aviones. Los dos últimos países también dispusieron el transporte de su personal en sus propios aviones. Además, se organizaron nueve trenes especiales para transportar a los participantes a través del continente americano.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Sólo en San Francisco mismo se usaron los servicios de unos 30 hoteles y tres clubes para proporcionar residencias y oficinas a las delegaciones. Dos grandes edificios en el Centro Cívico -el de los Veteranos y el de la Opera- fueron asignados para las actividades centrales de la Conferencia.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Debido a que no fue posible acomodar a todas las delegaciones en unos pocos edificios próximos entre ellos, tuvieron que ser hospedados en diversas partes de la ciudad, lo que originó un problema de transporte para transportar a todas las personas a las reuniones. Para solucionarlo, se organizó un grupo de transporte local de la Armada y la Marina que contaba con 215 sedanes, 48 limusinas privadas, 25 jeeps de la Armada y 50 autobuses de la Marina.</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El mundo se mantenía informado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El mundo siguió ansiosamente los informes sobre el progreso de la Conferencia. Más de 2.500 personas representando a la prensa, radio y noticieros cinematográficos fueron acreditados en la Conferencia. Se enviaba un promedio superior a las 150.000 palabras por día a través de los corresponsales de prensa, vía cable y telégrafo.</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Creación de una secretaría especial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Para atender la Conferencia se creó una secretaría internacional cuyo personal trabajó por turnos durante el día y la noche. La Secretaría consistía en 1.058 personas, sin incluir el personal militar de los Estados Unidos y trabajadores voluntarios. La Secretaría tuvo dos tareas principales: la preparación de los programas así como los documentos de trabajo, minutas y récords de las reuniones; y la provisión de una vasta red de servicios adicionales necesarios en cualquier conferencia internacional.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Conferencia reconoció cinco idiomas oficiales -chino, inglés, francés, ruso y español- aunque se utilizaron como idiomas de trabajo el inglés y el francés, en las cuales se publicaron todos los documentos. La Carta final se reprodujo en los cinco idiomas oficiales.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Unos 120 intérpretes trabajando en turno día y noche tradujeron documentos e interpretaron los debates. Los discursos en inglés fueron interpretados consecutivamente en francés, y viceversa, y los discursos en otros idiomas se interpretaban en francés así como en inglés. Esto produjo una lentitud en los debates, lo cual habría parecido muy tedioso a un observador externo, sin embargo, era necesario con el fin de reducir a un mínimo la posibilidad de equivocación. (Más adelante la interpretación simultánea se ha convertido en la norma en las reuniones de las Naciones Unidas).</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Ratificación de la Carta, el 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ONU reemplazó a la </w:t>
      </w:r>
      <w:hyperlink r:id="rId86" w:tooltip="Sociedad de Naciones" w:history="1">
        <w:r w:rsidRPr="00D80B65">
          <w:rPr>
            <w:rFonts w:ascii="Arial" w:eastAsia="Arial Unicode MS" w:hAnsi="Arial" w:cs="Arial"/>
            <w:color w:val="000000" w:themeColor="text1"/>
            <w:sz w:val="20"/>
            <w:lang w:eastAsia="es-ES"/>
          </w:rPr>
          <w:t>Sociedad</w:t>
        </w:r>
      </w:hyperlink>
      <w:r w:rsidRPr="00D80B65">
        <w:rPr>
          <w:rFonts w:ascii="Arial" w:eastAsia="Arial Unicode MS" w:hAnsi="Arial" w:cs="Arial"/>
          <w:color w:val="000000" w:themeColor="text1"/>
          <w:sz w:val="20"/>
          <w:lang w:eastAsia="es-ES"/>
        </w:rPr>
        <w:t xml:space="preserve"> de Naciones (SDN), fundada en </w:t>
      </w:r>
      <w:hyperlink r:id="rId87" w:tooltip="1919" w:history="1">
        <w:r w:rsidRPr="00D80B65">
          <w:rPr>
            <w:rFonts w:ascii="Arial" w:eastAsia="Arial Unicode MS" w:hAnsi="Arial" w:cs="Arial"/>
            <w:color w:val="000000" w:themeColor="text1"/>
            <w:sz w:val="20"/>
            <w:lang w:eastAsia="es-ES"/>
          </w:rPr>
          <w:t>1919</w:t>
        </w:r>
      </w:hyperlink>
      <w:r w:rsidRPr="00D80B65">
        <w:rPr>
          <w:rFonts w:ascii="Arial" w:eastAsia="Arial Unicode MS" w:hAnsi="Arial" w:cs="Arial"/>
          <w:color w:val="000000" w:themeColor="text1"/>
          <w:sz w:val="20"/>
          <w:lang w:eastAsia="es-ES"/>
        </w:rPr>
        <w:t>, ya que dicha organización había fallado en su propósito de evitar otro conflicto internacional.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25 de Abril de 1945 comenzaba en San Francisco la Conferencia de las Naciones Unidas sobre Organización Internacional. Esta Conferencia culminó con la aprobación de un documento que marcaba la habilitación de un marco de cooperación internacional sin precedentes: la Carta de las Naciones Unidas. La Carta fue aprobada por unanimidad el 25 de junio de 1945 y firmada en el auditorio del Veterans' Memorial Hall al día siguiente por los representantes de los 50 Estados que participaron en la Conferencia y más tarde por un 51º Estado, Polonia, que no había podido asistir a ella.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24 de Octubre entra en vigor la Carta de las Naciones Unidas al ser ratificada por los cinco miembros permanentes del Consejo de Seguridad y por la mayoría de los demás países signatarios.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24 de Octubre de cada año se celebra el Día de las Naciones Unidas para conmemorar el día de su creación.</w:t>
      </w:r>
    </w:p>
    <w:p w:rsidR="00614701" w:rsidRPr="00D80B65" w:rsidRDefault="00614701" w:rsidP="00D80B65">
      <w:pPr>
        <w:spacing w:after="0" w:line="240" w:lineRule="atLeast"/>
        <w:jc w:val="both"/>
        <w:rPr>
          <w:rFonts w:ascii="Arial" w:eastAsia="Arial Unicode MS" w:hAnsi="Arial" w:cs="Arial"/>
          <w:b/>
          <w:color w:val="000000" w:themeColor="text1"/>
          <w:sz w:val="20"/>
          <w:lang w:val="es-ES_tradnl" w:eastAsia="es-ES"/>
        </w:rPr>
      </w:pPr>
      <w:r w:rsidRPr="00D80B65">
        <w:rPr>
          <w:rFonts w:ascii="Arial" w:eastAsia="Arial Unicode MS" w:hAnsi="Arial" w:cs="Arial"/>
          <w:b/>
          <w:color w:val="000000" w:themeColor="text1"/>
          <w:sz w:val="20"/>
          <w:lang w:val="es-ES_tradnl" w:eastAsia="es-ES"/>
        </w:rPr>
        <w:t>Resumen: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"Naciones Unidas" fue un nombre concebido por el Presidente de los Estados Unidos Franklin D. Roosevelt y se empleó por vez primera en la "Declaración de las Naciones Unidas", del 1 de enero de 1942, durante la segunda guerra mundial, cuando los representantes de 26 naciones establecieron el compromiso, en nombre de sus Gobiernos, de proseguir juntos la lucha contra las Potencias del Eje.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Carta de las Naciones Unidas fue redactada por los representantes de 50 países, reunidos en San Francisco del 25 de abril al 26 de junio de 1945, en la Conferencia de las Naciones Unidas sobre Organización Internacional. Los delegados basaron sus trabajos en las propuestas formuladas por los representantes de China, los Estados Unidos, el Reino Unido y la Unión Soviética en Dumbarton Oaks, de agosto a octubre de 1944. La Carta fue firmada el 26 de junio de 1945 por los representantes de los 50 países. Polonia, que no estuvo representada en la Conferencia, la firmó más tarde, convirtiéndose en uno de los 51 Estados miembros fundadores.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Naciones Unidas adquirieron existencia oficial el 24 de octubre de 1945, al quedar ratificada la Carta por China, los Estados Unidos, Francia, el Reino Unido y la Unión Soviética y por la mayoría de los demás signatarios; el 24 de octubre se celebra anualmente como Día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término «Naciones Unidas» se pronunció por primera vez en plena Segunda Guerra Mundial por el entonces presidente de los Estados Unidos </w:t>
      </w:r>
      <w:hyperlink r:id="rId88" w:tooltip="Franklin Roosevelt" w:history="1">
        <w:r w:rsidRPr="00D80B65">
          <w:rPr>
            <w:rFonts w:ascii="Arial" w:eastAsia="Arial Unicode MS" w:hAnsi="Arial" w:cs="Arial"/>
            <w:color w:val="000000" w:themeColor="text1"/>
            <w:sz w:val="20"/>
            <w:lang w:eastAsia="es-ES"/>
          </w:rPr>
          <w:t>Franklin Roosevelt</w:t>
        </w:r>
      </w:hyperlink>
      <w:r w:rsidRPr="00D80B65">
        <w:rPr>
          <w:rFonts w:ascii="Arial" w:eastAsia="Arial Unicode MS" w:hAnsi="Arial" w:cs="Arial"/>
          <w:color w:val="000000" w:themeColor="text1"/>
          <w:sz w:val="20"/>
          <w:lang w:eastAsia="es-ES"/>
        </w:rPr>
        <w:t xml:space="preserve">, en la </w:t>
      </w:r>
      <w:hyperlink r:id="rId89" w:tooltip="Declaración de las Naciones Unidas" w:history="1">
        <w:r w:rsidRPr="00D80B65">
          <w:rPr>
            <w:rFonts w:ascii="Arial" w:eastAsia="Arial Unicode MS" w:hAnsi="Arial" w:cs="Arial"/>
            <w:color w:val="000000" w:themeColor="text1"/>
            <w:sz w:val="20"/>
            <w:lang w:eastAsia="es-ES"/>
          </w:rPr>
          <w:t>Declaración</w:t>
        </w:r>
      </w:hyperlink>
      <w:r w:rsidRPr="00D80B65">
        <w:rPr>
          <w:rFonts w:ascii="Arial" w:eastAsia="Arial Unicode MS" w:hAnsi="Arial" w:cs="Arial"/>
          <w:color w:val="000000" w:themeColor="text1"/>
          <w:sz w:val="20"/>
          <w:lang w:eastAsia="es-ES"/>
        </w:rPr>
        <w:t xml:space="preserve"> de las Naciones Unidas, el 1 de enero de 1942 como una alianza de 26 países en la que sus representantes se comprometieron a defender la </w:t>
      </w:r>
      <w:hyperlink r:id="rId90" w:tooltip="Carta del Atlántico" w:history="1">
        <w:r w:rsidRPr="00D80B65">
          <w:rPr>
            <w:rFonts w:ascii="Arial" w:eastAsia="Arial Unicode MS" w:hAnsi="Arial" w:cs="Arial"/>
            <w:color w:val="000000" w:themeColor="text1"/>
            <w:sz w:val="20"/>
            <w:lang w:eastAsia="es-ES"/>
          </w:rPr>
          <w:t>Carta</w:t>
        </w:r>
      </w:hyperlink>
      <w:r w:rsidRPr="00D80B65">
        <w:rPr>
          <w:rFonts w:ascii="Arial" w:eastAsia="Arial Unicode MS" w:hAnsi="Arial" w:cs="Arial"/>
          <w:color w:val="000000" w:themeColor="text1"/>
          <w:sz w:val="20"/>
          <w:lang w:eastAsia="es-ES"/>
        </w:rPr>
        <w:t xml:space="preserve"> del Atlántico y para emplear sus recursos en la guerra contra el </w:t>
      </w:r>
      <w:hyperlink r:id="rId91" w:tooltip="Potencias del Eje en la Segunda Guerra Mundial" w:history="1">
        <w:r w:rsidRPr="00D80B65">
          <w:rPr>
            <w:rFonts w:ascii="Arial" w:eastAsia="Arial Unicode MS" w:hAnsi="Arial" w:cs="Arial"/>
            <w:color w:val="000000" w:themeColor="text1"/>
            <w:sz w:val="20"/>
            <w:lang w:eastAsia="es-ES"/>
          </w:rPr>
          <w:t>Eje Roma-Berlín-Tokio</w:t>
        </w:r>
      </w:hyperlink>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idea de la ONU fue elaborada en la declaración emitida en la </w:t>
      </w:r>
      <w:hyperlink r:id="rId92" w:tooltip="Conferencia de Teherán" w:history="1">
        <w:r w:rsidRPr="00D80B65">
          <w:rPr>
            <w:rFonts w:ascii="Arial" w:eastAsia="Arial Unicode MS" w:hAnsi="Arial" w:cs="Arial"/>
            <w:color w:val="000000" w:themeColor="text1"/>
            <w:sz w:val="20"/>
            <w:lang w:eastAsia="es-ES"/>
          </w:rPr>
          <w:t>Conferencia</w:t>
        </w:r>
      </w:hyperlink>
      <w:r w:rsidRPr="00D80B65">
        <w:rPr>
          <w:rFonts w:ascii="Arial" w:eastAsia="Arial Unicode MS" w:hAnsi="Arial" w:cs="Arial"/>
          <w:color w:val="000000" w:themeColor="text1"/>
          <w:sz w:val="20"/>
          <w:lang w:eastAsia="es-ES"/>
        </w:rPr>
        <w:t xml:space="preserve"> de Teherán celebrada por los </w:t>
      </w:r>
      <w:hyperlink r:id="rId93" w:tooltip="Aliados (Segunda Guerra Mundial)" w:history="1">
        <w:r w:rsidRPr="00D80B65">
          <w:rPr>
            <w:rFonts w:ascii="Arial" w:eastAsia="Arial Unicode MS" w:hAnsi="Arial" w:cs="Arial"/>
            <w:color w:val="000000" w:themeColor="text1"/>
            <w:sz w:val="20"/>
            <w:lang w:eastAsia="es-ES"/>
          </w:rPr>
          <w:t>aliados</w:t>
        </w:r>
      </w:hyperlink>
      <w:r w:rsidRPr="00D80B65">
        <w:rPr>
          <w:rFonts w:ascii="Arial" w:eastAsia="Arial Unicode MS" w:hAnsi="Arial" w:cs="Arial"/>
          <w:color w:val="000000" w:themeColor="text1"/>
          <w:sz w:val="20"/>
          <w:lang w:eastAsia="es-ES"/>
        </w:rPr>
        <w:t xml:space="preserve"> en 1943. Allí Roosevelt sugirió el nombre de </w:t>
      </w:r>
      <w:r w:rsidRPr="00D80B65">
        <w:rPr>
          <w:rFonts w:ascii="Arial" w:eastAsia="Arial Unicode MS" w:hAnsi="Arial" w:cs="Arial"/>
          <w:i/>
          <w:iCs/>
          <w:color w:val="000000" w:themeColor="text1"/>
          <w:sz w:val="20"/>
          <w:lang w:eastAsia="es-ES"/>
        </w:rPr>
        <w:t>Naciones Unidas</w:t>
      </w:r>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 agosto a octubre de 1944, representantes de </w:t>
      </w:r>
      <w:hyperlink r:id="rId94" w:tooltip="Francia" w:history="1">
        <w:r w:rsidRPr="00D80B65">
          <w:rPr>
            <w:rFonts w:ascii="Arial" w:eastAsia="Arial Unicode MS" w:hAnsi="Arial" w:cs="Arial"/>
            <w:color w:val="000000" w:themeColor="text1"/>
            <w:sz w:val="20"/>
            <w:lang w:eastAsia="es-ES"/>
          </w:rPr>
          <w:t>Francia</w:t>
        </w:r>
      </w:hyperlink>
      <w:r w:rsidRPr="00D80B65">
        <w:rPr>
          <w:rFonts w:ascii="Arial" w:eastAsia="Arial Unicode MS" w:hAnsi="Arial" w:cs="Arial"/>
          <w:color w:val="000000" w:themeColor="text1"/>
          <w:sz w:val="20"/>
          <w:lang w:eastAsia="es-ES"/>
        </w:rPr>
        <w:t xml:space="preserve">, la </w:t>
      </w:r>
      <w:hyperlink r:id="rId95" w:tooltip="República de China" w:history="1">
        <w:r w:rsidRPr="00D80B65">
          <w:rPr>
            <w:rFonts w:ascii="Arial" w:eastAsia="Arial Unicode MS" w:hAnsi="Arial" w:cs="Arial"/>
            <w:color w:val="000000" w:themeColor="text1"/>
            <w:sz w:val="20"/>
            <w:lang w:eastAsia="es-ES"/>
          </w:rPr>
          <w:t>República</w:t>
        </w:r>
      </w:hyperlink>
      <w:r w:rsidRPr="00D80B65">
        <w:rPr>
          <w:rFonts w:ascii="Arial" w:eastAsia="Arial Unicode MS" w:hAnsi="Arial" w:cs="Arial"/>
          <w:color w:val="000000" w:themeColor="text1"/>
          <w:sz w:val="20"/>
          <w:lang w:eastAsia="es-ES"/>
        </w:rPr>
        <w:t xml:space="preserve"> de China, el </w:t>
      </w:r>
      <w:hyperlink r:id="rId96" w:tooltip="Reino Unido" w:history="1">
        <w:r w:rsidRPr="00D80B65">
          <w:rPr>
            <w:rFonts w:ascii="Arial" w:eastAsia="Arial Unicode MS" w:hAnsi="Arial" w:cs="Arial"/>
            <w:color w:val="000000" w:themeColor="text1"/>
            <w:sz w:val="20"/>
            <w:lang w:eastAsia="es-ES"/>
          </w:rPr>
          <w:t>Reino Unido</w:t>
        </w:r>
      </w:hyperlink>
      <w:r w:rsidRPr="00D80B65">
        <w:rPr>
          <w:rFonts w:ascii="Arial" w:eastAsia="Arial Unicode MS" w:hAnsi="Arial" w:cs="Arial"/>
          <w:color w:val="000000" w:themeColor="text1"/>
          <w:sz w:val="20"/>
          <w:lang w:eastAsia="es-ES"/>
        </w:rPr>
        <w:t xml:space="preserve">, los </w:t>
      </w:r>
      <w:hyperlink r:id="rId97" w:tooltip="Estados Unidos" w:history="1">
        <w:r w:rsidRPr="00D80B65">
          <w:rPr>
            <w:rFonts w:ascii="Arial" w:eastAsia="Arial Unicode MS" w:hAnsi="Arial" w:cs="Arial"/>
            <w:color w:val="000000" w:themeColor="text1"/>
            <w:sz w:val="20"/>
            <w:lang w:eastAsia="es-ES"/>
          </w:rPr>
          <w:t>Estados Unidos</w:t>
        </w:r>
      </w:hyperlink>
      <w:r w:rsidRPr="00D80B65">
        <w:rPr>
          <w:rFonts w:ascii="Arial" w:eastAsia="Arial Unicode MS" w:hAnsi="Arial" w:cs="Arial"/>
          <w:color w:val="000000" w:themeColor="text1"/>
          <w:sz w:val="20"/>
          <w:lang w:eastAsia="es-ES"/>
        </w:rPr>
        <w:t xml:space="preserve"> y la </w:t>
      </w:r>
      <w:hyperlink r:id="rId98" w:tooltip="Unión Soviética" w:history="1">
        <w:r w:rsidRPr="00D80B65">
          <w:rPr>
            <w:rFonts w:ascii="Arial" w:eastAsia="Arial Unicode MS" w:hAnsi="Arial" w:cs="Arial"/>
            <w:color w:val="000000" w:themeColor="text1"/>
            <w:sz w:val="20"/>
            <w:lang w:eastAsia="es-ES"/>
          </w:rPr>
          <w:t>Unión Soviética</w:t>
        </w:r>
      </w:hyperlink>
      <w:r w:rsidRPr="00D80B65">
        <w:rPr>
          <w:rFonts w:ascii="Arial" w:eastAsia="Arial Unicode MS" w:hAnsi="Arial" w:cs="Arial"/>
          <w:color w:val="000000" w:themeColor="text1"/>
          <w:sz w:val="20"/>
          <w:lang w:eastAsia="es-ES"/>
        </w:rPr>
        <w:t xml:space="preserve"> celebraron la </w:t>
      </w:r>
      <w:hyperlink r:id="rId99" w:tooltip="Conferencia Dumbarton Oaks" w:history="1">
        <w:r w:rsidRPr="00D80B65">
          <w:rPr>
            <w:rFonts w:ascii="Arial" w:eastAsia="Arial Unicode MS" w:hAnsi="Arial" w:cs="Arial"/>
            <w:color w:val="000000" w:themeColor="text1"/>
            <w:sz w:val="20"/>
            <w:lang w:eastAsia="es-ES"/>
          </w:rPr>
          <w:t>conferencia de Dumbarton Oaks</w:t>
        </w:r>
      </w:hyperlink>
      <w:r w:rsidRPr="00D80B65">
        <w:rPr>
          <w:rFonts w:ascii="Arial" w:eastAsia="Arial Unicode MS" w:hAnsi="Arial" w:cs="Arial"/>
          <w:color w:val="000000" w:themeColor="text1"/>
          <w:sz w:val="20"/>
          <w:lang w:eastAsia="es-ES"/>
        </w:rPr>
        <w:t xml:space="preserve"> para esbozar los propósitos de la organización, sus miembros, los organismos, y las disposiciones para mantener la paz, seguridad y cooperación internacional. La actual organización refleja parcialmente esta conferencia, ya que los cinco miembros permanentes del </w:t>
      </w:r>
      <w:hyperlink r:id="rId100" w:tooltip="Consejo de Seguridad de Naciones Unidas" w:history="1">
        <w:r w:rsidRPr="00D80B65">
          <w:rPr>
            <w:rFonts w:ascii="Arial" w:eastAsia="Arial Unicode MS" w:hAnsi="Arial" w:cs="Arial"/>
            <w:color w:val="000000" w:themeColor="text1"/>
            <w:sz w:val="20"/>
            <w:lang w:eastAsia="es-ES"/>
          </w:rPr>
          <w:t>Consejo de Seguridad</w:t>
        </w:r>
      </w:hyperlink>
      <w:r w:rsidRPr="00D80B65">
        <w:rPr>
          <w:rFonts w:ascii="Arial" w:eastAsia="Arial Unicode MS" w:hAnsi="Arial" w:cs="Arial"/>
          <w:color w:val="000000" w:themeColor="text1"/>
          <w:sz w:val="20"/>
          <w:lang w:eastAsia="es-ES"/>
        </w:rPr>
        <w:t xml:space="preserve"> (que tienen poder de </w:t>
      </w:r>
      <w:hyperlink r:id="rId101" w:tooltip="Veto" w:history="1">
        <w:r w:rsidRPr="00D80B65">
          <w:rPr>
            <w:rFonts w:ascii="Arial" w:eastAsia="Arial Unicode MS" w:hAnsi="Arial" w:cs="Arial"/>
            <w:color w:val="000000" w:themeColor="text1"/>
            <w:sz w:val="20"/>
            <w:lang w:eastAsia="es-ES"/>
          </w:rPr>
          <w:t>veto</w:t>
        </w:r>
      </w:hyperlink>
      <w:r w:rsidRPr="00D80B65">
        <w:rPr>
          <w:rFonts w:ascii="Arial" w:eastAsia="Arial Unicode MS" w:hAnsi="Arial" w:cs="Arial"/>
          <w:color w:val="000000" w:themeColor="text1"/>
          <w:sz w:val="20"/>
          <w:lang w:eastAsia="es-ES"/>
        </w:rPr>
        <w:t xml:space="preserve"> en cualquier </w:t>
      </w:r>
      <w:r w:rsidRPr="00D80B65">
        <w:rPr>
          <w:rFonts w:ascii="Arial" w:eastAsia="Arial Unicode MS" w:hAnsi="Arial" w:cs="Arial"/>
          <w:color w:val="000000" w:themeColor="text1"/>
          <w:sz w:val="20"/>
          <w:lang w:eastAsia="es-ES"/>
        </w:rPr>
        <w:lastRenderedPageBreak/>
        <w:t>resolución de la ONU) son dichos estados, o sus sucesores (</w:t>
      </w:r>
      <w:hyperlink r:id="rId102" w:tooltip="República Popular China" w:history="1">
        <w:r w:rsidRPr="00D80B65">
          <w:rPr>
            <w:rFonts w:ascii="Arial" w:eastAsia="Arial Unicode MS" w:hAnsi="Arial" w:cs="Arial"/>
            <w:color w:val="000000" w:themeColor="text1"/>
            <w:sz w:val="20"/>
            <w:lang w:eastAsia="es-ES"/>
          </w:rPr>
          <w:t>República Popular China</w:t>
        </w:r>
      </w:hyperlink>
      <w:r w:rsidRPr="00D80B65">
        <w:rPr>
          <w:rFonts w:ascii="Arial" w:eastAsia="Arial Unicode MS" w:hAnsi="Arial" w:cs="Arial"/>
          <w:color w:val="000000" w:themeColor="text1"/>
          <w:sz w:val="20"/>
          <w:lang w:eastAsia="es-ES"/>
        </w:rPr>
        <w:t xml:space="preserve"> que reemplazó a la </w:t>
      </w:r>
      <w:hyperlink r:id="rId103" w:tooltip="República de China" w:history="1">
        <w:r w:rsidRPr="00D80B65">
          <w:rPr>
            <w:rFonts w:ascii="Arial" w:eastAsia="Arial Unicode MS" w:hAnsi="Arial" w:cs="Arial"/>
            <w:color w:val="000000" w:themeColor="text1"/>
            <w:sz w:val="20"/>
            <w:lang w:eastAsia="es-ES"/>
          </w:rPr>
          <w:t>República</w:t>
        </w:r>
      </w:hyperlink>
      <w:r w:rsidRPr="00D80B65">
        <w:rPr>
          <w:rFonts w:ascii="Arial" w:eastAsia="Arial Unicode MS" w:hAnsi="Arial" w:cs="Arial"/>
          <w:color w:val="000000" w:themeColor="text1"/>
          <w:sz w:val="20"/>
          <w:lang w:eastAsia="es-ES"/>
        </w:rPr>
        <w:t xml:space="preserve"> de China-Taiwán y </w:t>
      </w:r>
      <w:hyperlink r:id="rId104" w:tooltip="Rusia" w:history="1">
        <w:r w:rsidRPr="00D80B65">
          <w:rPr>
            <w:rFonts w:ascii="Arial" w:eastAsia="Arial Unicode MS" w:hAnsi="Arial" w:cs="Arial"/>
            <w:color w:val="000000" w:themeColor="text1"/>
            <w:sz w:val="20"/>
            <w:lang w:eastAsia="es-ES"/>
          </w:rPr>
          <w:t>Rusia</w:t>
        </w:r>
      </w:hyperlink>
      <w:r w:rsidRPr="00D80B65">
        <w:rPr>
          <w:rFonts w:ascii="Arial" w:eastAsia="Arial Unicode MS" w:hAnsi="Arial" w:cs="Arial"/>
          <w:color w:val="000000" w:themeColor="text1"/>
          <w:sz w:val="20"/>
          <w:lang w:eastAsia="es-ES"/>
        </w:rPr>
        <w:t xml:space="preserve"> que sucedió a la Unión Soviética).</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25 de abril de 1945 se celebró la primera conferencia en San Francisco (la Conferencia de las Naciones Unidas sobre Organización Internacional). Además de los gobiernos, fueron invitadas </w:t>
      </w:r>
      <w:hyperlink r:id="rId105" w:tooltip="Organización no gubernamental" w:history="1">
        <w:r w:rsidRPr="00D80B65">
          <w:rPr>
            <w:rFonts w:ascii="Arial" w:eastAsia="Arial Unicode MS" w:hAnsi="Arial" w:cs="Arial"/>
            <w:color w:val="000000" w:themeColor="text1"/>
            <w:sz w:val="20"/>
            <w:lang w:eastAsia="es-ES"/>
          </w:rPr>
          <w:t>organizaciones no gubernamentales</w:t>
        </w:r>
      </w:hyperlink>
      <w:r w:rsidRPr="00D80B65">
        <w:rPr>
          <w:rFonts w:ascii="Arial" w:eastAsia="Arial Unicode MS" w:hAnsi="Arial" w:cs="Arial"/>
          <w:color w:val="000000" w:themeColor="text1"/>
          <w:sz w:val="20"/>
          <w:lang w:eastAsia="es-ES"/>
        </w:rPr>
        <w:t xml:space="preserve">. El 26 de junio las 50 naciones representadas en la conferencia firmaron la </w:t>
      </w:r>
      <w:hyperlink r:id="rId106" w:tooltip="Carta de las Naciones Unidas" w:history="1">
        <w:r w:rsidRPr="00D80B65">
          <w:rPr>
            <w:rFonts w:ascii="Arial" w:eastAsia="Arial Unicode MS" w:hAnsi="Arial" w:cs="Arial"/>
            <w:color w:val="000000" w:themeColor="text1"/>
            <w:sz w:val="20"/>
            <w:lang w:eastAsia="es-ES"/>
          </w:rPr>
          <w:t>Carta</w:t>
        </w:r>
      </w:hyperlink>
      <w:r w:rsidRPr="00D80B65">
        <w:rPr>
          <w:rFonts w:ascii="Arial" w:eastAsia="Arial Unicode MS" w:hAnsi="Arial" w:cs="Arial"/>
          <w:color w:val="000000" w:themeColor="text1"/>
          <w:sz w:val="20"/>
          <w:lang w:eastAsia="es-ES"/>
        </w:rPr>
        <w:t xml:space="preserve"> de las Naciones Unidas. </w:t>
      </w:r>
      <w:hyperlink r:id="rId107" w:tooltip="Polonia" w:history="1">
        <w:r w:rsidRPr="00D80B65">
          <w:rPr>
            <w:rFonts w:ascii="Arial" w:eastAsia="Arial Unicode MS" w:hAnsi="Arial" w:cs="Arial"/>
            <w:color w:val="000000" w:themeColor="text1"/>
            <w:sz w:val="20"/>
            <w:lang w:eastAsia="es-ES"/>
          </w:rPr>
          <w:t>Polonia</w:t>
        </w:r>
      </w:hyperlink>
      <w:r w:rsidRPr="00D80B65">
        <w:rPr>
          <w:rFonts w:ascii="Arial" w:eastAsia="Arial Unicode MS" w:hAnsi="Arial" w:cs="Arial"/>
          <w:color w:val="000000" w:themeColor="text1"/>
          <w:sz w:val="20"/>
          <w:lang w:eastAsia="es-ES"/>
        </w:rPr>
        <w:t>, que no había estado representada en la conferencia, añadió su nombre más tarde entre los signatarios fundadores, para un total de 51 Estados.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ONU comenzó su existencia después de la ratificación de la Carta por la República de China, Francia, la Unión Soviética, el </w:t>
      </w:r>
      <w:hyperlink r:id="rId108" w:tooltip="Reino Unido de Gran Bretaña e Irlanda del Norte" w:history="1">
        <w:r w:rsidRPr="00D80B65">
          <w:rPr>
            <w:rFonts w:ascii="Arial" w:eastAsia="Arial Unicode MS" w:hAnsi="Arial" w:cs="Arial"/>
            <w:color w:val="000000" w:themeColor="text1"/>
            <w:sz w:val="20"/>
            <w:lang w:eastAsia="es-ES"/>
          </w:rPr>
          <w:t>Reino Unido de Gran Bretaña e Irlanda del Norte</w:t>
        </w:r>
      </w:hyperlink>
      <w:r w:rsidRPr="00D80B65">
        <w:rPr>
          <w:rFonts w:ascii="Arial" w:eastAsia="Arial Unicode MS" w:hAnsi="Arial" w:cs="Arial"/>
          <w:color w:val="000000" w:themeColor="text1"/>
          <w:sz w:val="20"/>
          <w:lang w:eastAsia="es-ES"/>
        </w:rPr>
        <w:t xml:space="preserve"> y los Estados Unidos y la gran mayoría de los otros 46 miembros. El primer período de sesiones de la </w:t>
      </w:r>
      <w:hyperlink r:id="rId109" w:tooltip="Asamblea General de las Naciones Unidas" w:history="1">
        <w:r w:rsidRPr="00D80B65">
          <w:rPr>
            <w:rFonts w:ascii="Arial" w:eastAsia="Arial Unicode MS" w:hAnsi="Arial" w:cs="Arial"/>
            <w:color w:val="000000" w:themeColor="text1"/>
            <w:sz w:val="20"/>
            <w:lang w:eastAsia="es-ES"/>
          </w:rPr>
          <w:t>Asamblea General</w:t>
        </w:r>
      </w:hyperlink>
      <w:r w:rsidRPr="00D80B65">
        <w:rPr>
          <w:rFonts w:ascii="Arial" w:eastAsia="Arial Unicode MS" w:hAnsi="Arial" w:cs="Arial"/>
          <w:color w:val="000000" w:themeColor="text1"/>
          <w:sz w:val="20"/>
          <w:lang w:eastAsia="es-ES"/>
        </w:rPr>
        <w:t xml:space="preserve"> se celebró el 10 de enero de 1946 en </w:t>
      </w:r>
      <w:hyperlink r:id="rId110" w:tooltip="Ciudad de Westminster" w:history="1">
        <w:r w:rsidRPr="00D80B65">
          <w:rPr>
            <w:rFonts w:ascii="Arial" w:eastAsia="Arial Unicode MS" w:hAnsi="Arial" w:cs="Arial"/>
            <w:color w:val="000000" w:themeColor="text1"/>
            <w:sz w:val="20"/>
            <w:lang w:eastAsia="es-ES"/>
          </w:rPr>
          <w:t>Central Hall Westminster</w:t>
        </w:r>
      </w:hyperlink>
      <w:r w:rsidRPr="00D80B65">
        <w:rPr>
          <w:rFonts w:ascii="Arial" w:eastAsia="Arial Unicode MS" w:hAnsi="Arial" w:cs="Arial"/>
          <w:color w:val="000000" w:themeColor="text1"/>
          <w:sz w:val="20"/>
          <w:lang w:eastAsia="es-ES"/>
        </w:rPr>
        <w:t xml:space="preserve"> (Londres). La Sociedad de Naciones se disolvió oficialmente el 18 de abril de 1946 y cedió su misión a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 1948 se proclama de la </w:t>
      </w:r>
      <w:hyperlink r:id="rId111" w:tooltip="Declaración Universal de los Derechos Humanos" w:history="1">
        <w:r w:rsidRPr="00D80B65">
          <w:rPr>
            <w:rFonts w:ascii="Arial" w:eastAsia="Arial Unicode MS" w:hAnsi="Arial" w:cs="Arial"/>
            <w:color w:val="000000" w:themeColor="text1"/>
            <w:sz w:val="20"/>
            <w:lang w:eastAsia="es-ES"/>
          </w:rPr>
          <w:t>Declaración Universal</w:t>
        </w:r>
      </w:hyperlink>
      <w:r w:rsidRPr="00D80B65">
        <w:rPr>
          <w:rFonts w:ascii="Arial" w:eastAsia="Arial Unicode MS" w:hAnsi="Arial" w:cs="Arial"/>
          <w:color w:val="000000" w:themeColor="text1"/>
          <w:sz w:val="20"/>
          <w:lang w:eastAsia="es-ES"/>
        </w:rPr>
        <w:t xml:space="preserve"> de los Derechos Humanos, uno de los logros más destacados de la ONU.</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Los fundadores de la ONU manifestaron tener esperanzas en que nueva organización sirviera para prevenir nuevas guerras. Estos deseos no se han hecho realidad en muchos casos. Desde 1947 hasta 1991, la división del mundo en zonas hostiles durante la llamada </w:t>
      </w:r>
      <w:hyperlink r:id="rId112" w:tooltip="Guerra Fría" w:history="1">
        <w:r w:rsidRPr="00D80B65">
          <w:rPr>
            <w:rFonts w:ascii="Arial" w:eastAsia="Arial Unicode MS" w:hAnsi="Arial" w:cs="Arial"/>
            <w:color w:val="000000" w:themeColor="text1"/>
            <w:sz w:val="20"/>
            <w:lang w:eastAsia="es-ES"/>
          </w:rPr>
          <w:t>guerra Fría</w:t>
        </w:r>
      </w:hyperlink>
      <w:r w:rsidRPr="00D80B65">
        <w:rPr>
          <w:rFonts w:ascii="Arial" w:eastAsia="Arial Unicode MS" w:hAnsi="Arial" w:cs="Arial"/>
          <w:color w:val="000000" w:themeColor="text1"/>
          <w:sz w:val="20"/>
          <w:lang w:eastAsia="es-ES"/>
        </w:rPr>
        <w:t xml:space="preserve"> hizo muy difícil este objetivo, debido al sistema de veto en el Consejo de Seguridad. Desde 1991 las </w:t>
      </w:r>
      <w:hyperlink r:id="rId113" w:tooltip="Fuerzas de Paz de la ONU" w:history="1">
        <w:r w:rsidRPr="00D80B65">
          <w:rPr>
            <w:rFonts w:ascii="Arial" w:eastAsia="Arial Unicode MS" w:hAnsi="Arial" w:cs="Arial"/>
            <w:color w:val="000000" w:themeColor="text1"/>
            <w:sz w:val="20"/>
            <w:lang w:eastAsia="es-ES"/>
          </w:rPr>
          <w:t>misiones de paz de la ONU</w:t>
        </w:r>
      </w:hyperlink>
      <w:r w:rsidRPr="00D80B65">
        <w:rPr>
          <w:rFonts w:ascii="Arial" w:eastAsia="Arial Unicode MS" w:hAnsi="Arial" w:cs="Arial"/>
          <w:color w:val="000000" w:themeColor="text1"/>
          <w:sz w:val="20"/>
          <w:lang w:eastAsia="es-ES"/>
        </w:rPr>
        <w:t xml:space="preserve"> se han hecho más complejas abarcando aspectos no militares que asegurasen un adecuado funcionamiento de las instituciones civiles, como en las elecciones.</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Recientemente ha habido numerosas llamadas para la reforma de la ONU.</w:t>
      </w:r>
      <w:hyperlink r:id="rId114" w:anchor="cite_note-2"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3</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Algunos desean que la ONU juegue un papel mayor o más efectivo en los asuntos mundiales, otros desean que su papel se reduzca a la labor humanitaria. Ha habido también numerosas llamadas para que la pertenencia al Consejo de Seguridad se incremente para reflejar la situación geopolítica actual (esto es, más miembros de </w:t>
      </w:r>
      <w:hyperlink r:id="rId115" w:tooltip="África" w:history="1">
        <w:r w:rsidRPr="00D80B65">
          <w:rPr>
            <w:rFonts w:ascii="Arial" w:eastAsia="Arial Unicode MS" w:hAnsi="Arial" w:cs="Arial"/>
            <w:color w:val="000000" w:themeColor="text1"/>
            <w:sz w:val="20"/>
            <w:lang w:eastAsia="es-ES"/>
          </w:rPr>
          <w:t>África</w:t>
        </w:r>
      </w:hyperlink>
      <w:r w:rsidRPr="00D80B65">
        <w:rPr>
          <w:rFonts w:ascii="Arial" w:eastAsia="Arial Unicode MS" w:hAnsi="Arial" w:cs="Arial"/>
          <w:color w:val="000000" w:themeColor="text1"/>
          <w:sz w:val="20"/>
          <w:lang w:eastAsia="es-ES"/>
        </w:rPr>
        <w:t xml:space="preserve">, </w:t>
      </w:r>
      <w:hyperlink r:id="rId116" w:tooltip="América Latina" w:history="1">
        <w:r w:rsidRPr="00D80B65">
          <w:rPr>
            <w:rFonts w:ascii="Arial" w:eastAsia="Arial Unicode MS" w:hAnsi="Arial" w:cs="Arial"/>
            <w:color w:val="000000" w:themeColor="text1"/>
            <w:sz w:val="20"/>
            <w:lang w:eastAsia="es-ES"/>
          </w:rPr>
          <w:t>América Latina</w:t>
        </w:r>
      </w:hyperlink>
      <w:r w:rsidRPr="00D80B65">
        <w:rPr>
          <w:rFonts w:ascii="Arial" w:eastAsia="Arial Unicode MS" w:hAnsi="Arial" w:cs="Arial"/>
          <w:color w:val="000000" w:themeColor="text1"/>
          <w:sz w:val="20"/>
          <w:lang w:eastAsia="es-ES"/>
        </w:rPr>
        <w:t xml:space="preserve"> y </w:t>
      </w:r>
      <w:hyperlink r:id="rId117" w:tooltip="Asia" w:history="1">
        <w:r w:rsidRPr="00D80B65">
          <w:rPr>
            <w:rFonts w:ascii="Arial" w:eastAsia="Arial Unicode MS" w:hAnsi="Arial" w:cs="Arial"/>
            <w:color w:val="000000" w:themeColor="text1"/>
            <w:sz w:val="20"/>
            <w:lang w:eastAsia="es-ES"/>
          </w:rPr>
          <w:t>Asia</w:t>
        </w:r>
      </w:hyperlink>
      <w:r w:rsidRPr="00D80B65">
        <w:rPr>
          <w:rFonts w:ascii="Arial" w:eastAsia="Arial Unicode MS" w:hAnsi="Arial" w:cs="Arial"/>
          <w:color w:val="000000" w:themeColor="text1"/>
          <w:sz w:val="20"/>
          <w:lang w:eastAsia="es-ES"/>
        </w:rPr>
        <w:t>) y para que se elija al Secretario General en elecciones presidenciales y a una Asamblea Popular de la ONU (UNPA) mediante votación directa de los ciudadanos.</w:t>
      </w:r>
    </w:p>
    <w:p w:rsidR="00D80B65" w:rsidRPr="00D80B65" w:rsidRDefault="00D80B65"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pStyle w:val="Ttulo2"/>
        <w:rPr>
          <w:rFonts w:eastAsia="Arial Unicode MS"/>
        </w:rPr>
      </w:pPr>
      <w:bookmarkStart w:id="5" w:name="estadosmia"/>
      <w:r w:rsidRPr="00D80B65">
        <w:rPr>
          <w:rFonts w:eastAsia="Arial Unicode MS"/>
        </w:rPr>
        <w:t xml:space="preserve">Estados miembros </w:t>
      </w:r>
    </w:p>
    <w:tbl>
      <w:tblPr>
        <w:tblW w:w="0" w:type="auto"/>
        <w:tblLook w:val="01E0"/>
      </w:tblPr>
      <w:tblGrid>
        <w:gridCol w:w="8644"/>
      </w:tblGrid>
      <w:tr w:rsidR="00614701" w:rsidRPr="00D80B65" w:rsidTr="00D80B65">
        <w:tc>
          <w:tcPr>
            <w:tcW w:w="8644" w:type="dxa"/>
          </w:tcPr>
          <w:bookmarkEnd w:id="5"/>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noProof/>
                <w:color w:val="000000" w:themeColor="text1"/>
                <w:sz w:val="20"/>
                <w:lang w:eastAsia="es-ES"/>
              </w:rPr>
              <w:drawing>
                <wp:inline distT="0" distB="0" distL="0" distR="0">
                  <wp:extent cx="4286250" cy="2228850"/>
                  <wp:effectExtent l="19050" t="0" r="0" b="0"/>
                  <wp:docPr id="9" name="Imagen 9" descr="http://upload.wikimedia.org/wikipedia/commons/thumb/5/5e/United_Nations_Members.PNG/450px-United_Nations_Members.PNG">
                    <a:hlinkClick xmlns:a="http://schemas.openxmlformats.org/drawingml/2006/main" r:id="rId118" tooltip="&quot;Mapa de los estados miembros de las Naciones Unidas y sus territorios dependientes reconocido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http://upload.wikimedia.org/wikipedia/commons/thumb/5/5e/United_Nations_Members.PNG/450px-United_Nations_Members.PNG">
                            <a:hlinkClick r:id="rId118" tooltip="&quot;Mapa de los estados miembros de las Naciones Unidas y sus territorios dependientes reconocidos.&quot;"/>
                          </pic:cNvPr>
                          <pic:cNvPicPr>
                            <a:picLocks noChangeAspect="1" noChangeArrowheads="1"/>
                          </pic:cNvPicPr>
                        </pic:nvPicPr>
                        <pic:blipFill>
                          <a:blip r:embed="rId119"/>
                          <a:srcRect/>
                          <a:stretch>
                            <a:fillRect/>
                          </a:stretch>
                        </pic:blipFill>
                        <pic:spPr bwMode="auto">
                          <a:xfrm>
                            <a:off x="0" y="0"/>
                            <a:ext cx="4286250" cy="2228850"/>
                          </a:xfrm>
                          <a:prstGeom prst="rect">
                            <a:avLst/>
                          </a:prstGeom>
                          <a:noFill/>
                          <a:ln w="9525">
                            <a:noFill/>
                            <a:miter lim="800000"/>
                            <a:headEnd/>
                            <a:tailEnd/>
                          </a:ln>
                        </pic:spPr>
                      </pic:pic>
                    </a:graphicData>
                  </a:graphic>
                </wp:inline>
              </w:drawing>
            </w:r>
          </w:p>
        </w:tc>
      </w:tr>
      <w:tr w:rsidR="00614701" w:rsidRPr="00D80B65" w:rsidTr="00D80B65">
        <w:tc>
          <w:tcPr>
            <w:tcW w:w="8644" w:type="dxa"/>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Mapa de los estados miembros de las Naciones Unidas y sus </w:t>
            </w:r>
            <w:hyperlink r:id="rId120" w:tooltip="Territorio dependiente" w:history="1">
              <w:r w:rsidRPr="00D80B65">
                <w:rPr>
                  <w:rFonts w:ascii="Arial" w:eastAsia="Arial Unicode MS" w:hAnsi="Arial" w:cs="Arial"/>
                  <w:color w:val="000000" w:themeColor="text1"/>
                  <w:sz w:val="20"/>
                  <w:lang w:eastAsia="es-ES"/>
                </w:rPr>
                <w:t>territorios dependientes</w:t>
              </w:r>
            </w:hyperlink>
            <w:r w:rsidRPr="00D80B65">
              <w:rPr>
                <w:rFonts w:ascii="Arial" w:eastAsia="Arial Unicode MS" w:hAnsi="Arial" w:cs="Arial"/>
                <w:color w:val="000000" w:themeColor="text1"/>
                <w:sz w:val="20"/>
                <w:lang w:eastAsia="es-ES"/>
              </w:rPr>
              <w:t xml:space="preserve"> reconocidos.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r w:rsidRPr="00D80B65">
        <w:rPr>
          <w:rFonts w:ascii="Arial" w:eastAsia="Arial Unicode MS" w:hAnsi="Arial" w:cs="Arial"/>
          <w:b/>
          <w:bCs/>
          <w:color w:val="000000" w:themeColor="text1"/>
          <w:sz w:val="20"/>
          <w:lang w:val="es-ES_tradnl" w:eastAsia="es-ES"/>
        </w:rPr>
        <w:t>Afganistán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noviembre de 1946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Albania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Alemania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1973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Andorra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julio de 1993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Angola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 de diciembre de 1976</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Antigua y Barbuda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11 de noviembre de 1981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Arabia Saudita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Argelia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8 de octubre de 1962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Argentina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Armenia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Australia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Austria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Azerbaiyán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Bahamas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1973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Bahrein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septiembre de 1971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Bangladesh</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1974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Barbados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9 de diciembre de 1966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Belarús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Bélgica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27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Belice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25 de septiembre de 1981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Benin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Bhután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septiembre de 1971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Bolivia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noviembre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Bosnia y Herzegovina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22 de mayo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Botswana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octubre de 1966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Brasil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fr-CA" w:eastAsia="es-ES"/>
        </w:rPr>
      </w:pPr>
      <w:r w:rsidRPr="00D80B65">
        <w:rPr>
          <w:rFonts w:ascii="Arial" w:eastAsia="Arial Unicode MS" w:hAnsi="Arial" w:cs="Arial"/>
          <w:b/>
          <w:bCs/>
          <w:color w:val="000000" w:themeColor="text1"/>
          <w:sz w:val="20"/>
          <w:lang w:val="fr-CA" w:eastAsia="es-ES"/>
        </w:rPr>
        <w:t>Brunei Darussalam</w:t>
      </w:r>
      <w:r w:rsidRPr="00D80B65">
        <w:rPr>
          <w:rFonts w:ascii="Arial" w:eastAsia="Arial Unicode MS" w:hAnsi="Arial" w:cs="Arial"/>
          <w:b/>
          <w:bCs/>
          <w:color w:val="000000" w:themeColor="text1"/>
          <w:sz w:val="20"/>
          <w:lang w:val="fr-CA" w:eastAsia="es-ES"/>
        </w:rPr>
        <w:br/>
      </w:r>
      <w:r w:rsidRPr="00D80B65">
        <w:rPr>
          <w:rFonts w:ascii="Arial" w:eastAsia="Arial Unicode MS" w:hAnsi="Arial" w:cs="Arial"/>
          <w:color w:val="000000" w:themeColor="text1"/>
          <w:sz w:val="20"/>
          <w:lang w:val="fr-CA" w:eastAsia="es-ES"/>
        </w:rPr>
        <w:t>21 de septiembre de 1984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Bulgaria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Burkina Fasso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Burundi</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1962</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Cabo Verde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septiembre de 1975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Camboya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Camerún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Canadá</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9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Chad</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Chile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China, República Popular de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Chipre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Colombia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5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Comoras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noviembre de 1975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Congo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Costa Rica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Croacia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22 de mayo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Cote d'Ivoire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Cuba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Dinamarca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Djibouti</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1977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Dominica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diciembre de 1978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Ecuador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Egipto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El Salvador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Árabes Unidos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9 de diciembre de 1971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Eritrea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mayo de 1993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Eslovaquia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enero de 1993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Eslovenia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22 de mayo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España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1995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Estados Unidos de América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Estonia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Etiopía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13 de noviembre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Federación de Rusia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Fiji</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13 de octubre de 1970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Filipinas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Finlandia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Francia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Gabón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Gambia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septiembre de 1965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Georgia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31 de julio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Ghana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8 de marzo de 1957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Granada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1974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Grecia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25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Guatemala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Guinea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diciembre de 1958</w:t>
      </w:r>
    </w:p>
    <w:p w:rsidR="00614701" w:rsidRPr="002255D6"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Guinea-Bissau</w:t>
      </w:r>
      <w:r w:rsidRPr="00D80B65">
        <w:rPr>
          <w:rFonts w:ascii="Arial" w:eastAsia="Arial Unicode MS" w:hAnsi="Arial" w:cs="Arial"/>
          <w:b/>
          <w:bCs/>
          <w:color w:val="000000" w:themeColor="text1"/>
          <w:sz w:val="20"/>
          <w:lang w:val="es-ES_tradnl" w:eastAsia="es-ES"/>
        </w:rPr>
        <w:br/>
      </w:r>
      <w:r w:rsidRPr="002255D6">
        <w:rPr>
          <w:rFonts w:ascii="Arial" w:eastAsia="Arial Unicode MS" w:hAnsi="Arial" w:cs="Arial"/>
          <w:color w:val="000000" w:themeColor="text1"/>
          <w:sz w:val="20"/>
          <w:lang w:val="es-ES_tradnl" w:eastAsia="es-ES"/>
        </w:rPr>
        <w:t>17 de septiembre de 1974</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Guinea Ecuatorial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noviembre de 1968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Guyana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Haití</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Honduras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Hungría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India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30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Indonesia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septiembre de 1950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Irán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Iraq</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Irlanda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Islandia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noviembre de 1946</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Islas Marshall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Islas Salomón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Septiembre de 1978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Israel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11 de mayo de 1949</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Italia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Árabe Libia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Jamaica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1962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Japón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diciembre de 1956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Jordania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Kazajstán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Kenya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diciembre de 1963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Kirguistán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Kuwait</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mayo de 1963</w:t>
      </w:r>
    </w:p>
    <w:p w:rsidR="00614701" w:rsidRPr="00D80B65" w:rsidRDefault="00614701" w:rsidP="00D80B65">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La ex República Yugoslava de Macedonia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8 de abril de 1993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Lesotho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octubre de 1966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Letonia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Líbano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Liberia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Liechtenstein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1990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Lituania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Luxemburgo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Madagascar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Malasia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1957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Malawi</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 de diciembre de 1964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Maldivas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2I de septiembre de 1965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Malí</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Malta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 de diciembre de 1964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Marruecos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noviembre de 1956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Mauricio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abril de 1968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Mauritania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27 de octubre de 1961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México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7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Micronesia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Mónaco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mayo de 1993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Mongolia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27 de octubre de 1961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Mozambique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septiembre de 1975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Myanmar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abril de 1948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Namibia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23 de abril de 1990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Nepal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Nicaragua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Níger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Nigeria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7 de octubre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Noruega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27 de noviembre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Nueva Zelanda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Omán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7 de octubre de 1971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Países Bajos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10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Pakistán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30 de septiembre de 1947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Panamá</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13 de noviembre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Papua Nueva Guinea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10 de octubre de 1975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Paraguay</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Perú</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31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Polonia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Portugal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Qatar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2I de septiembre de 1971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Reino Unido de Gran Bretaña e Irlanda del Norte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Árabe Siria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Centroafricana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Checa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enero de 1993</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de Corea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Democrática Popular Laos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de Moldavia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Dominicana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Popular Democrática de Corea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17 de septiembre de 1991</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República Unida de Tanzania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1961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Rumania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Rwanda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1962</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eastAsia="es-ES"/>
        </w:rPr>
        <w:t>Saint Kitts y Nevis</w:t>
      </w:r>
      <w:r w:rsidRPr="00D80B65">
        <w:rPr>
          <w:rFonts w:ascii="Arial" w:eastAsia="Arial Unicode MS" w:hAnsi="Arial" w:cs="Arial"/>
          <w:b/>
          <w:bCs/>
          <w:color w:val="000000" w:themeColor="text1"/>
          <w:sz w:val="20"/>
          <w:lang w:eastAsia="es-ES"/>
        </w:rPr>
        <w:br/>
      </w:r>
      <w:r w:rsidRPr="00D80B65">
        <w:rPr>
          <w:rFonts w:ascii="Arial" w:eastAsia="Arial Unicode MS" w:hAnsi="Arial" w:cs="Arial"/>
          <w:color w:val="000000" w:themeColor="text1"/>
          <w:sz w:val="20"/>
          <w:lang w:val="es-ES_tradnl" w:eastAsia="es-ES"/>
        </w:rPr>
        <w:t>23 de septiembre de 1983</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Samoa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15 de diciembre de 1976</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San Marino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Santa Lucía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1979</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Santo Tomé y Príncipe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septiembre de 1975</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San Vicente y las Granadinas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septiembre de 1980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Senegal</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28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Seychelles</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21 de septiembre de 1976</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Sierra Leona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27 de septiembre de 1961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Singapur</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2I de septiembre de 1965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Somalia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Sri Lanka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14 de diciembre de 1955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Sudáfrica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7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Sudán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noviembre de 1956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Suecia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19 de noviembre de 1946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Surinam</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4 de diciembre de 1975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Swazilandia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septiembre de 1968</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Tailandia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16 de diciembre de 1946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Tayikistán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Togo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2255D6">
      <w:pPr>
        <w:spacing w:after="0" w:line="240" w:lineRule="atLeast"/>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Trinidad y Tabago</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septiembre de 1962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Túnez</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12 de noviembre de 1956</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Turquía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Turkmenistán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Ucrania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Uganda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25 de octubre de 1962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Uruguay</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18 de diciembre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Uzbekistán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 de marzo de 1992</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Vanuatu</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15 de septiembre de 1981</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Venezuela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15 de noviembre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Vietnam</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1977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Yemen</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30 de septiembre de 1947</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Yugoslavia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24 de octubre de 1945</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Zaire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20 de septiembre de 1960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Zambia</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1 de Diciembre de 1964</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Zimbabwe</w:t>
      </w:r>
      <w:r w:rsidRPr="00D80B65">
        <w:rPr>
          <w:rFonts w:ascii="Arial" w:eastAsia="Arial Unicode MS" w:hAnsi="Arial" w:cs="Arial"/>
          <w:b/>
          <w:bCs/>
          <w:color w:val="000000" w:themeColor="text1"/>
          <w:sz w:val="20"/>
          <w:lang w:val="es-ES_tradnl" w:eastAsia="es-ES"/>
        </w:rPr>
        <w:br/>
      </w:r>
      <w:r w:rsidRPr="00D80B65">
        <w:rPr>
          <w:rFonts w:ascii="Arial" w:eastAsia="Arial Unicode MS" w:hAnsi="Arial" w:cs="Arial"/>
          <w:color w:val="000000" w:themeColor="text1"/>
          <w:sz w:val="20"/>
          <w:lang w:val="es-ES_tradnl" w:eastAsia="es-ES"/>
        </w:rPr>
        <w:t>25 de agosto de 1980</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Desde </w:t>
      </w:r>
      <w:hyperlink r:id="rId121" w:tooltip="2006" w:history="1">
        <w:r w:rsidRPr="00D80B65">
          <w:rPr>
            <w:rFonts w:ascii="Arial" w:eastAsia="Arial Unicode MS" w:hAnsi="Arial" w:cs="Arial"/>
            <w:color w:val="000000" w:themeColor="text1"/>
            <w:sz w:val="20"/>
            <w:lang w:eastAsia="es-ES"/>
          </w:rPr>
          <w:t>2006</w:t>
        </w:r>
      </w:hyperlink>
      <w:r w:rsidRPr="00D80B65">
        <w:rPr>
          <w:rFonts w:ascii="Arial" w:eastAsia="Arial Unicode MS" w:hAnsi="Arial" w:cs="Arial"/>
          <w:color w:val="000000" w:themeColor="text1"/>
          <w:sz w:val="20"/>
          <w:lang w:eastAsia="es-ES"/>
        </w:rPr>
        <w:t xml:space="preserve"> y después de la adhesión de </w:t>
      </w:r>
      <w:hyperlink r:id="rId122" w:tooltip="Montenegro" w:history="1">
        <w:r w:rsidRPr="00D80B65">
          <w:rPr>
            <w:rFonts w:ascii="Arial" w:eastAsia="Arial Unicode MS" w:hAnsi="Arial" w:cs="Arial"/>
            <w:color w:val="000000" w:themeColor="text1"/>
            <w:sz w:val="20"/>
            <w:lang w:eastAsia="es-ES"/>
          </w:rPr>
          <w:t>Montenegro</w:t>
        </w:r>
      </w:hyperlink>
      <w:r w:rsidRPr="00D80B65">
        <w:rPr>
          <w:rFonts w:ascii="Arial" w:eastAsia="Arial Unicode MS" w:hAnsi="Arial" w:cs="Arial"/>
          <w:color w:val="000000" w:themeColor="text1"/>
          <w:sz w:val="20"/>
          <w:lang w:eastAsia="es-ES"/>
        </w:rPr>
        <w:t>, el número de estados miembros es de 192. Están incluidos todos los estados reconocidos internacionalmente, aunque notables ausencias son:</w:t>
      </w:r>
    </w:p>
    <w:p w:rsidR="004A4D81" w:rsidRPr="00D80B65" w:rsidRDefault="004A4D81"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numPr>
          <w:ilvl w:val="0"/>
          <w:numId w:val="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123" w:tooltip="Ciudad del Vaticano" w:history="1">
        <w:r w:rsidRPr="00D80B65">
          <w:rPr>
            <w:rFonts w:ascii="Arial" w:eastAsia="Arial Unicode MS" w:hAnsi="Arial" w:cs="Arial"/>
            <w:color w:val="000000" w:themeColor="text1"/>
            <w:sz w:val="20"/>
            <w:lang w:eastAsia="es-ES"/>
          </w:rPr>
          <w:t>Ciudad</w:t>
        </w:r>
      </w:hyperlink>
      <w:r w:rsidRPr="00D80B65">
        <w:rPr>
          <w:rFonts w:ascii="Arial" w:eastAsia="Arial Unicode MS" w:hAnsi="Arial" w:cs="Arial"/>
          <w:color w:val="000000" w:themeColor="text1"/>
          <w:sz w:val="20"/>
          <w:lang w:eastAsia="es-ES"/>
        </w:rPr>
        <w:t xml:space="preserve"> del Vaticano (la </w:t>
      </w:r>
      <w:hyperlink r:id="rId124" w:tooltip="Santa Sede" w:history="1">
        <w:r w:rsidRPr="00D80B65">
          <w:rPr>
            <w:rFonts w:ascii="Arial" w:eastAsia="Arial Unicode MS" w:hAnsi="Arial" w:cs="Arial"/>
            <w:color w:val="000000" w:themeColor="text1"/>
            <w:sz w:val="20"/>
            <w:lang w:eastAsia="es-ES"/>
          </w:rPr>
          <w:t>Santa Sede</w:t>
        </w:r>
      </w:hyperlink>
      <w:r w:rsidRPr="00D80B65">
        <w:rPr>
          <w:rFonts w:ascii="Arial" w:eastAsia="Arial Unicode MS" w:hAnsi="Arial" w:cs="Arial"/>
          <w:color w:val="000000" w:themeColor="text1"/>
          <w:sz w:val="20"/>
          <w:lang w:eastAsia="es-ES"/>
        </w:rPr>
        <w:t xml:space="preserve"> es </w:t>
      </w:r>
      <w:hyperlink r:id="rId125" w:anchor="Miembros_observadores_y_no_miembros" w:tooltip="Estados miembros de las Naciones Unidas" w:history="1">
        <w:r w:rsidRPr="00D80B65">
          <w:rPr>
            <w:rFonts w:ascii="Arial" w:eastAsia="Arial Unicode MS" w:hAnsi="Arial" w:cs="Arial"/>
            <w:color w:val="000000" w:themeColor="text1"/>
            <w:sz w:val="20"/>
            <w:lang w:eastAsia="es-ES"/>
          </w:rPr>
          <w:t>miembro observador</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126" w:tooltip="Orden de Malta" w:history="1">
        <w:r w:rsidRPr="00D80B65">
          <w:rPr>
            <w:rFonts w:ascii="Arial" w:eastAsia="Arial Unicode MS" w:hAnsi="Arial" w:cs="Arial"/>
            <w:color w:val="000000" w:themeColor="text1"/>
            <w:sz w:val="20"/>
            <w:lang w:eastAsia="es-ES"/>
          </w:rPr>
          <w:t>Orden</w:t>
        </w:r>
      </w:hyperlink>
      <w:r w:rsidRPr="00D80B65">
        <w:rPr>
          <w:rFonts w:ascii="Arial" w:eastAsia="Arial Unicode MS" w:hAnsi="Arial" w:cs="Arial"/>
          <w:color w:val="000000" w:themeColor="text1"/>
          <w:sz w:val="20"/>
          <w:lang w:eastAsia="es-ES"/>
        </w:rPr>
        <w:t xml:space="preserve"> de Malta , con sede en </w:t>
      </w:r>
      <w:hyperlink r:id="rId127" w:tooltip="Roma" w:history="1">
        <w:r w:rsidRPr="00D80B65">
          <w:rPr>
            <w:rFonts w:ascii="Arial" w:eastAsia="Arial Unicode MS" w:hAnsi="Arial" w:cs="Arial"/>
            <w:color w:val="000000" w:themeColor="text1"/>
            <w:sz w:val="20"/>
            <w:lang w:eastAsia="es-ES"/>
          </w:rPr>
          <w:t>Roma</w:t>
        </w:r>
      </w:hyperlink>
      <w:r w:rsidRPr="00D80B65">
        <w:rPr>
          <w:rFonts w:ascii="Arial" w:eastAsia="Arial Unicode MS" w:hAnsi="Arial" w:cs="Arial"/>
          <w:color w:val="000000" w:themeColor="text1"/>
          <w:sz w:val="20"/>
          <w:lang w:eastAsia="es-ES"/>
        </w:rPr>
        <w:t xml:space="preserve">, es un </w:t>
      </w:r>
      <w:hyperlink r:id="rId128" w:tooltip="Estado" w:history="1">
        <w:r w:rsidRPr="00D80B65">
          <w:rPr>
            <w:rFonts w:ascii="Arial" w:eastAsia="Arial Unicode MS" w:hAnsi="Arial" w:cs="Arial"/>
            <w:color w:val="000000" w:themeColor="text1"/>
            <w:sz w:val="20"/>
            <w:lang w:eastAsia="es-ES"/>
          </w:rPr>
          <w:t>estado</w:t>
        </w:r>
      </w:hyperlink>
      <w:r w:rsidRPr="00D80B65">
        <w:rPr>
          <w:rFonts w:ascii="Arial" w:eastAsia="Arial Unicode MS" w:hAnsi="Arial" w:cs="Arial"/>
          <w:color w:val="000000" w:themeColor="text1"/>
          <w:sz w:val="20"/>
          <w:lang w:eastAsia="es-ES"/>
        </w:rPr>
        <w:t xml:space="preserve"> independiente con reconocimiento internacional y es </w:t>
      </w:r>
      <w:hyperlink r:id="rId129" w:anchor="Miembros_observadores_y_no_miembros" w:tooltip="Estados miembros de las Naciones Unidas" w:history="1">
        <w:r w:rsidRPr="00D80B65">
          <w:rPr>
            <w:rFonts w:ascii="Arial" w:eastAsia="Arial Unicode MS" w:hAnsi="Arial" w:cs="Arial"/>
            <w:color w:val="000000" w:themeColor="text1"/>
            <w:sz w:val="20"/>
            <w:lang w:eastAsia="es-ES"/>
          </w:rPr>
          <w:t>miembro observador</w:t>
        </w:r>
      </w:hyperlink>
      <w:r w:rsidRPr="00D80B65">
        <w:rPr>
          <w:rFonts w:ascii="Arial" w:eastAsia="Arial Unicode MS" w:hAnsi="Arial" w:cs="Arial"/>
          <w:color w:val="000000" w:themeColor="text1"/>
          <w:sz w:val="20"/>
          <w:lang w:eastAsia="es-ES"/>
        </w:rPr>
        <w:t xml:space="preserve">), </w:t>
      </w:r>
    </w:p>
    <w:p w:rsidR="00614701" w:rsidRPr="00D80B65" w:rsidRDefault="002F4BCA" w:rsidP="00D80B65">
      <w:pPr>
        <w:numPr>
          <w:ilvl w:val="0"/>
          <w:numId w:val="4"/>
        </w:numPr>
        <w:spacing w:after="0" w:line="240" w:lineRule="atLeast"/>
        <w:jc w:val="both"/>
        <w:rPr>
          <w:rFonts w:ascii="Arial" w:eastAsia="Arial Unicode MS" w:hAnsi="Arial" w:cs="Arial"/>
          <w:color w:val="000000" w:themeColor="text1"/>
          <w:sz w:val="20"/>
          <w:lang w:eastAsia="es-ES"/>
        </w:rPr>
      </w:pPr>
      <w:hyperlink r:id="rId130" w:tooltip="Territorios palestinos" w:history="1">
        <w:r w:rsidR="00614701" w:rsidRPr="00D80B65">
          <w:rPr>
            <w:rFonts w:ascii="Arial" w:eastAsia="Arial Unicode MS" w:hAnsi="Arial" w:cs="Arial"/>
            <w:color w:val="000000" w:themeColor="text1"/>
            <w:sz w:val="20"/>
            <w:lang w:eastAsia="es-ES"/>
          </w:rPr>
          <w:t>Palestina</w:t>
        </w:r>
      </w:hyperlink>
      <w:r w:rsidR="00614701" w:rsidRPr="00D80B65">
        <w:rPr>
          <w:rFonts w:ascii="Arial" w:eastAsia="Arial Unicode MS" w:hAnsi="Arial" w:cs="Arial"/>
          <w:color w:val="000000" w:themeColor="text1"/>
          <w:sz w:val="20"/>
          <w:lang w:eastAsia="es-ES"/>
        </w:rPr>
        <w:t xml:space="preserve"> (la </w:t>
      </w:r>
      <w:hyperlink r:id="rId131" w:tooltip="Organización para la Liberación de Palestina" w:history="1">
        <w:r w:rsidR="00614701" w:rsidRPr="00D80B65">
          <w:rPr>
            <w:rFonts w:ascii="Arial" w:eastAsia="Arial Unicode MS" w:hAnsi="Arial" w:cs="Arial"/>
            <w:color w:val="000000" w:themeColor="text1"/>
            <w:sz w:val="20"/>
            <w:lang w:eastAsia="es-ES"/>
          </w:rPr>
          <w:t>Organización</w:t>
        </w:r>
      </w:hyperlink>
      <w:r w:rsidR="00614701" w:rsidRPr="00D80B65">
        <w:rPr>
          <w:rFonts w:ascii="Arial" w:eastAsia="Arial Unicode MS" w:hAnsi="Arial" w:cs="Arial"/>
          <w:color w:val="000000" w:themeColor="text1"/>
          <w:sz w:val="20"/>
          <w:lang w:eastAsia="es-ES"/>
        </w:rPr>
        <w:t xml:space="preserve"> para la Liberación de Palestina es miembro observador), </w:t>
      </w:r>
    </w:p>
    <w:p w:rsidR="00614701" w:rsidRPr="00D80B65" w:rsidRDefault="00614701" w:rsidP="00D80B65">
      <w:pPr>
        <w:numPr>
          <w:ilvl w:val="0"/>
          <w:numId w:val="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132" w:tooltip="República de China" w:history="1">
        <w:r w:rsidRPr="00D80B65">
          <w:rPr>
            <w:rFonts w:ascii="Arial" w:eastAsia="Arial Unicode MS" w:hAnsi="Arial" w:cs="Arial"/>
            <w:color w:val="000000" w:themeColor="text1"/>
            <w:sz w:val="20"/>
            <w:lang w:eastAsia="es-ES"/>
          </w:rPr>
          <w:t>República</w:t>
        </w:r>
      </w:hyperlink>
      <w:r w:rsidRPr="00D80B65">
        <w:rPr>
          <w:rFonts w:ascii="Arial" w:eastAsia="Arial Unicode MS" w:hAnsi="Arial" w:cs="Arial"/>
          <w:color w:val="000000" w:themeColor="text1"/>
          <w:sz w:val="20"/>
          <w:lang w:eastAsia="es-ES"/>
        </w:rPr>
        <w:t xml:space="preserve"> de China-Taiwán (cuyo asiento en la ONU fue transferido a la </w:t>
      </w:r>
      <w:hyperlink r:id="rId133" w:tooltip="República Popular China" w:history="1">
        <w:r w:rsidRPr="00D80B65">
          <w:rPr>
            <w:rFonts w:ascii="Arial" w:eastAsia="Arial Unicode MS" w:hAnsi="Arial" w:cs="Arial"/>
            <w:color w:val="000000" w:themeColor="text1"/>
            <w:sz w:val="20"/>
            <w:lang w:eastAsia="es-ES"/>
          </w:rPr>
          <w:t>República Popular</w:t>
        </w:r>
      </w:hyperlink>
      <w:r w:rsidRPr="00D80B65">
        <w:rPr>
          <w:rFonts w:ascii="Arial" w:eastAsia="Arial Unicode MS" w:hAnsi="Arial" w:cs="Arial"/>
          <w:color w:val="000000" w:themeColor="text1"/>
          <w:sz w:val="20"/>
          <w:lang w:eastAsia="es-ES"/>
        </w:rPr>
        <w:t xml:space="preserve"> China en 1971), </w:t>
      </w:r>
    </w:p>
    <w:p w:rsidR="00614701" w:rsidRPr="00D80B65" w:rsidRDefault="00614701" w:rsidP="00D80B65">
      <w:pPr>
        <w:numPr>
          <w:ilvl w:val="0"/>
          <w:numId w:val="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hyperlink r:id="rId134" w:tooltip="Sáhara Occidental" w:history="1">
        <w:r w:rsidRPr="00D80B65">
          <w:rPr>
            <w:rFonts w:ascii="Arial" w:eastAsia="Arial Unicode MS" w:hAnsi="Arial" w:cs="Arial"/>
            <w:color w:val="000000" w:themeColor="text1"/>
            <w:sz w:val="20"/>
            <w:lang w:eastAsia="es-ES"/>
          </w:rPr>
          <w:t>Sáhara Occidental</w:t>
        </w:r>
      </w:hyperlink>
      <w:r w:rsidRPr="00D80B65">
        <w:rPr>
          <w:rFonts w:ascii="Arial" w:eastAsia="Arial Unicode MS" w:hAnsi="Arial" w:cs="Arial"/>
          <w:color w:val="000000" w:themeColor="text1"/>
          <w:sz w:val="20"/>
          <w:lang w:eastAsia="es-ES"/>
        </w:rPr>
        <w:t xml:space="preserve"> (</w:t>
      </w:r>
      <w:r w:rsidRPr="00D80B65">
        <w:rPr>
          <w:rFonts w:ascii="Arial" w:eastAsia="Arial Unicode MS" w:hAnsi="Arial" w:cs="Arial"/>
          <w:i/>
          <w:iCs/>
          <w:color w:val="000000" w:themeColor="text1"/>
          <w:sz w:val="20"/>
          <w:lang w:eastAsia="es-ES"/>
        </w:rPr>
        <w:t>oficialmente</w:t>
      </w:r>
      <w:r w:rsidRPr="00D80B65">
        <w:rPr>
          <w:rFonts w:ascii="Arial" w:eastAsia="Arial Unicode MS" w:hAnsi="Arial" w:cs="Arial"/>
          <w:color w:val="000000" w:themeColor="text1"/>
          <w:sz w:val="20"/>
          <w:lang w:eastAsia="es-ES"/>
        </w:rPr>
        <w:t xml:space="preserve"> es un </w:t>
      </w:r>
      <w:hyperlink r:id="rId135" w:tooltip="Anexo:Lista de las Naciones Unidas de territorios no autónomos" w:history="1">
        <w:r w:rsidRPr="00D80B65">
          <w:rPr>
            <w:rFonts w:ascii="Arial" w:eastAsia="Arial Unicode MS" w:hAnsi="Arial" w:cs="Arial"/>
            <w:color w:val="000000" w:themeColor="text1"/>
            <w:sz w:val="20"/>
            <w:lang w:eastAsia="es-ES"/>
          </w:rPr>
          <w:t>territorio no autónomo</w:t>
        </w:r>
      </w:hyperlink>
      <w:r w:rsidRPr="00D80B65">
        <w:rPr>
          <w:rFonts w:ascii="Arial" w:eastAsia="Arial Unicode MS" w:hAnsi="Arial" w:cs="Arial"/>
          <w:color w:val="000000" w:themeColor="text1"/>
          <w:sz w:val="20"/>
          <w:lang w:eastAsia="es-ES"/>
        </w:rPr>
        <w:t xml:space="preserve"> de administración española, como indica el documento S/2002/161).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último país en ser admitido fue </w:t>
      </w:r>
      <w:hyperlink r:id="rId136" w:tooltip="Montenegro" w:history="1">
        <w:r w:rsidRPr="00D80B65">
          <w:rPr>
            <w:rFonts w:ascii="Arial" w:eastAsia="Arial Unicode MS" w:hAnsi="Arial" w:cs="Arial"/>
            <w:color w:val="000000" w:themeColor="text1"/>
            <w:sz w:val="20"/>
            <w:lang w:eastAsia="es-ES"/>
          </w:rPr>
          <w:t>Montenegro</w:t>
        </w:r>
      </w:hyperlink>
      <w:r w:rsidRPr="00D80B65">
        <w:rPr>
          <w:rFonts w:ascii="Arial" w:eastAsia="Arial Unicode MS" w:hAnsi="Arial" w:cs="Arial"/>
          <w:color w:val="000000" w:themeColor="text1"/>
          <w:sz w:val="20"/>
          <w:lang w:eastAsia="es-ES"/>
        </w:rPr>
        <w:t>, el 28 de junio de 2006.</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Casos especiales, únicos territorios no miembros, sin calidad de miembro observador y con gobierno propio:</w:t>
      </w:r>
    </w:p>
    <w:p w:rsidR="00614701" w:rsidRPr="00D80B65" w:rsidRDefault="00614701" w:rsidP="00D80B65">
      <w:pPr>
        <w:numPr>
          <w:ilvl w:val="0"/>
          <w:numId w:val="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 </w:t>
      </w:r>
      <w:hyperlink r:id="rId137" w:tooltip="Niue" w:history="1">
        <w:r w:rsidRPr="00D80B65">
          <w:rPr>
            <w:rFonts w:ascii="Arial" w:eastAsia="Arial Unicode MS" w:hAnsi="Arial" w:cs="Arial"/>
            <w:b/>
            <w:bCs/>
            <w:color w:val="000000" w:themeColor="text1"/>
            <w:sz w:val="20"/>
            <w:lang w:eastAsia="es-ES"/>
          </w:rPr>
          <w:t>Niue</w:t>
        </w:r>
      </w:hyperlink>
      <w:r w:rsidRPr="00D80B65">
        <w:rPr>
          <w:rFonts w:ascii="Arial" w:eastAsia="Arial Unicode MS" w:hAnsi="Arial" w:cs="Arial"/>
          <w:color w:val="000000" w:themeColor="text1"/>
          <w:sz w:val="20"/>
          <w:lang w:eastAsia="es-ES"/>
        </w:rPr>
        <w:t xml:space="preserve"> y las</w:t>
      </w:r>
      <w:r w:rsidRPr="00D80B65">
        <w:rPr>
          <w:rFonts w:ascii="Arial" w:eastAsia="Arial Unicode MS" w:hAnsi="Arial" w:cs="Arial"/>
          <w:b/>
          <w:bCs/>
          <w:color w:val="000000" w:themeColor="text1"/>
          <w:sz w:val="20"/>
          <w:lang w:eastAsia="es-ES"/>
        </w:rPr>
        <w:t> </w:t>
      </w:r>
      <w:hyperlink r:id="rId138" w:tooltip="Islas Cook" w:history="1">
        <w:r w:rsidRPr="00D80B65">
          <w:rPr>
            <w:rFonts w:ascii="Arial" w:eastAsia="Arial Unicode MS" w:hAnsi="Arial" w:cs="Arial"/>
            <w:b/>
            <w:bCs/>
            <w:color w:val="000000" w:themeColor="text1"/>
            <w:sz w:val="20"/>
            <w:lang w:eastAsia="es-ES"/>
          </w:rPr>
          <w:t>Islas Cook</w:t>
        </w:r>
      </w:hyperlink>
      <w:r w:rsidRPr="00D80B65">
        <w:rPr>
          <w:rFonts w:ascii="Arial" w:eastAsia="Arial Unicode MS" w:hAnsi="Arial" w:cs="Arial"/>
          <w:color w:val="000000" w:themeColor="text1"/>
          <w:sz w:val="20"/>
          <w:lang w:eastAsia="es-ES"/>
        </w:rPr>
        <w:t xml:space="preserve">: ambos territorios están actualmente en </w:t>
      </w:r>
      <w:hyperlink r:id="rId139" w:tooltip="Libre asociación" w:history="1">
        <w:r w:rsidRPr="00D80B65">
          <w:rPr>
            <w:rFonts w:ascii="Arial" w:eastAsia="Arial Unicode MS" w:hAnsi="Arial" w:cs="Arial"/>
            <w:color w:val="000000" w:themeColor="text1"/>
            <w:sz w:val="20"/>
            <w:lang w:eastAsia="es-ES"/>
          </w:rPr>
          <w:t>libre asociación</w:t>
        </w:r>
      </w:hyperlink>
      <w:r w:rsidRPr="00D80B65">
        <w:rPr>
          <w:rFonts w:ascii="Arial" w:eastAsia="Arial Unicode MS" w:hAnsi="Arial" w:cs="Arial"/>
          <w:color w:val="000000" w:themeColor="text1"/>
          <w:sz w:val="20"/>
          <w:lang w:eastAsia="es-ES"/>
        </w:rPr>
        <w:t xml:space="preserve"> con </w:t>
      </w:r>
      <w:hyperlink r:id="rId140" w:tooltip="Nueva Zelanda" w:history="1">
        <w:r w:rsidRPr="00D80B65">
          <w:rPr>
            <w:rFonts w:ascii="Arial" w:eastAsia="Arial Unicode MS" w:hAnsi="Arial" w:cs="Arial"/>
            <w:color w:val="000000" w:themeColor="text1"/>
            <w:sz w:val="20"/>
            <w:lang w:eastAsia="es-ES"/>
          </w:rPr>
          <w:t>Nueva Zelanda</w:t>
        </w:r>
      </w:hyperlink>
      <w:r w:rsidRPr="00D80B65">
        <w:rPr>
          <w:rFonts w:ascii="Arial" w:eastAsia="Arial Unicode MS" w:hAnsi="Arial" w:cs="Arial"/>
          <w:color w:val="000000" w:themeColor="text1"/>
          <w:sz w:val="20"/>
          <w:lang w:eastAsia="es-ES"/>
        </w:rPr>
        <w:t xml:space="preserve">. Sin embargo, cada uno podría declarar su independencia solicitando su ingreso a la ONU. Esto ya ha sucedido, por ejemplo, con las </w:t>
      </w:r>
      <w:hyperlink r:id="rId141" w:tooltip="Islas Marshall" w:history="1">
        <w:r w:rsidRPr="00D80B65">
          <w:rPr>
            <w:rFonts w:ascii="Arial" w:eastAsia="Arial Unicode MS" w:hAnsi="Arial" w:cs="Arial"/>
            <w:color w:val="000000" w:themeColor="text1"/>
            <w:sz w:val="20"/>
            <w:lang w:eastAsia="es-ES"/>
          </w:rPr>
          <w:t>Islas Marshall</w:t>
        </w:r>
      </w:hyperlink>
      <w:r w:rsidRPr="00D80B65">
        <w:rPr>
          <w:rFonts w:ascii="Arial" w:eastAsia="Arial Unicode MS" w:hAnsi="Arial" w:cs="Arial"/>
          <w:color w:val="000000" w:themeColor="text1"/>
          <w:sz w:val="20"/>
          <w:lang w:eastAsia="es-ES"/>
        </w:rPr>
        <w:t xml:space="preserve"> y </w:t>
      </w:r>
      <w:hyperlink r:id="rId142" w:tooltip="Palau" w:history="1">
        <w:r w:rsidRPr="00D80B65">
          <w:rPr>
            <w:rFonts w:ascii="Arial" w:eastAsia="Arial Unicode MS" w:hAnsi="Arial" w:cs="Arial"/>
            <w:color w:val="000000" w:themeColor="text1"/>
            <w:sz w:val="20"/>
            <w:lang w:eastAsia="es-ES"/>
          </w:rPr>
          <w:t>Palau</w:t>
        </w:r>
      </w:hyperlink>
      <w:r w:rsidRPr="00D80B65">
        <w:rPr>
          <w:rFonts w:ascii="Arial" w:eastAsia="Arial Unicode MS" w:hAnsi="Arial" w:cs="Arial"/>
          <w:color w:val="000000" w:themeColor="text1"/>
          <w:sz w:val="20"/>
          <w:lang w:eastAsia="es-ES"/>
        </w:rPr>
        <w:t xml:space="preserve">, ambos estados en libre asociación con </w:t>
      </w:r>
      <w:hyperlink r:id="rId143" w:tooltip="Estados Unidos" w:history="1">
        <w:r w:rsidRPr="00D80B65">
          <w:rPr>
            <w:rFonts w:ascii="Arial" w:eastAsia="Arial Unicode MS" w:hAnsi="Arial" w:cs="Arial"/>
            <w:color w:val="000000" w:themeColor="text1"/>
            <w:sz w:val="20"/>
            <w:lang w:eastAsia="es-ES"/>
          </w:rPr>
          <w:t>Estados Unidos</w:t>
        </w:r>
      </w:hyperlink>
      <w:r w:rsidRPr="00D80B65">
        <w:rPr>
          <w:rFonts w:ascii="Arial" w:eastAsia="Arial Unicode MS" w:hAnsi="Arial" w:cs="Arial"/>
          <w:color w:val="000000" w:themeColor="text1"/>
          <w:sz w:val="20"/>
          <w:lang w:eastAsia="es-ES"/>
        </w:rPr>
        <w:t xml:space="preserve"> y miembros permanentes de las Naciones Unidas. </w:t>
      </w:r>
    </w:p>
    <w:p w:rsidR="00614701" w:rsidRPr="00D80B65" w:rsidRDefault="00614701" w:rsidP="00D80B65">
      <w:pPr>
        <w:shd w:val="clear" w:color="auto" w:fill="F9F9F9"/>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Podrán ser Miembros de las Naciones Unidas todos los demás Estados amantes de la paz que acepten las obligaciones consignadas en esta Carta, y que, a juicio de la Organización, estén capacitados para cumplir dichas obligaciones y se hallen dispuestos a hacerlo.</w:t>
      </w:r>
      <w:r w:rsidRPr="00D80B65">
        <w:rPr>
          <w:rFonts w:ascii="Arial" w:eastAsia="Arial Unicode MS" w:hAnsi="Arial" w:cs="Arial"/>
          <w:color w:val="000000" w:themeColor="text1"/>
          <w:sz w:val="20"/>
          <w:lang w:eastAsia="es-ES"/>
        </w:rPr>
        <w:br/>
        <w:t>La admisión de tales Estados como Miembros de las Naciones Unidas se efectuará por decisión de la Asamblea General a recomendación del Consejo de Seguridad.</w:t>
      </w:r>
    </w:p>
    <w:p w:rsidR="00614701"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El artículo 4 de la Carta de San Francisco, establece los requisitos (sustantivos y procedimentales) para ser miembro, aunque se puede decir, que la ONU no ha sido muy rigurosa en ellos: </w:t>
      </w:r>
    </w:p>
    <w:p w:rsidR="002255D6" w:rsidRPr="00D80B65" w:rsidRDefault="002255D6" w:rsidP="00D80B65">
      <w:pPr>
        <w:shd w:val="clear" w:color="auto" w:fill="FFFFFF"/>
        <w:spacing w:after="0" w:line="240" w:lineRule="atLeast"/>
        <w:jc w:val="both"/>
        <w:rPr>
          <w:rFonts w:ascii="Arial" w:hAnsi="Arial" w:cs="Arial"/>
          <w:color w:val="000000" w:themeColor="text1"/>
          <w:sz w:val="20"/>
        </w:rPr>
      </w:pPr>
    </w:p>
    <w:p w:rsidR="00614701" w:rsidRPr="00D80B65" w:rsidRDefault="00614701" w:rsidP="00D80B65">
      <w:pPr>
        <w:numPr>
          <w:ilvl w:val="0"/>
          <w:numId w:val="25"/>
        </w:numPr>
        <w:shd w:val="clear" w:color="auto" w:fill="FFFFFF"/>
        <w:spacing w:after="0" w:line="240" w:lineRule="atLeast"/>
        <w:ind w:left="525"/>
        <w:jc w:val="both"/>
        <w:rPr>
          <w:rFonts w:ascii="Arial" w:hAnsi="Arial" w:cs="Arial"/>
          <w:b/>
          <w:color w:val="000000" w:themeColor="text1"/>
          <w:sz w:val="20"/>
        </w:rPr>
      </w:pPr>
      <w:r w:rsidRPr="00D80B65">
        <w:rPr>
          <w:rFonts w:ascii="Arial" w:hAnsi="Arial" w:cs="Arial"/>
          <w:b/>
          <w:color w:val="000000" w:themeColor="text1"/>
          <w:sz w:val="20"/>
        </w:rPr>
        <w:t xml:space="preserve">SUSTANTIVOS </w:t>
      </w:r>
    </w:p>
    <w:p w:rsidR="00614701" w:rsidRPr="00D80B65" w:rsidRDefault="00614701" w:rsidP="00D80B65">
      <w:pPr>
        <w:numPr>
          <w:ilvl w:val="1"/>
          <w:numId w:val="26"/>
        </w:numPr>
        <w:shd w:val="clear" w:color="auto" w:fill="FFFFFF"/>
        <w:tabs>
          <w:tab w:val="left"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Se requiere que sea un Estado que tenga los 4 elementos constitutivos.</w:t>
      </w:r>
      <w:r w:rsidRPr="00D80B65">
        <w:rPr>
          <w:rFonts w:ascii="Arial" w:hAnsi="Arial" w:cs="Arial"/>
          <w:color w:val="000000" w:themeColor="text1"/>
          <w:sz w:val="20"/>
        </w:rPr>
        <w:br/>
        <w:t xml:space="preserve">Se excluyen las </w:t>
      </w:r>
      <w:hyperlink r:id="rId144" w:history="1">
        <w:r w:rsidRPr="00D80B65">
          <w:rPr>
            <w:rStyle w:val="Hipervnculo"/>
            <w:rFonts w:ascii="Arial" w:hAnsi="Arial" w:cs="Arial"/>
            <w:color w:val="000000" w:themeColor="text1"/>
            <w:sz w:val="20"/>
          </w:rPr>
          <w:t>Organizaciones</w:t>
        </w:r>
      </w:hyperlink>
      <w:r w:rsidRPr="00D80B65">
        <w:rPr>
          <w:rFonts w:ascii="Arial" w:hAnsi="Arial" w:cs="Arial"/>
          <w:color w:val="000000" w:themeColor="text1"/>
          <w:sz w:val="20"/>
        </w:rPr>
        <w:t xml:space="preserve"> Internacionales, </w:t>
      </w:r>
      <w:hyperlink r:id="rId145" w:history="1">
        <w:r w:rsidRPr="00D80B65">
          <w:rPr>
            <w:rStyle w:val="Hipervnculo"/>
            <w:rFonts w:ascii="Arial" w:hAnsi="Arial" w:cs="Arial"/>
            <w:color w:val="000000" w:themeColor="text1"/>
            <w:sz w:val="20"/>
          </w:rPr>
          <w:t>ONG</w:t>
        </w:r>
      </w:hyperlink>
      <w:r w:rsidRPr="00D80B65">
        <w:rPr>
          <w:rFonts w:ascii="Arial" w:hAnsi="Arial" w:cs="Arial"/>
          <w:color w:val="000000" w:themeColor="text1"/>
          <w:sz w:val="20"/>
        </w:rPr>
        <w:t xml:space="preserve">'s, etc... Pero en este punto no se ha sido totalmente estricto, puesto que la URSS pidió que se admitiera a dos países que en ese momento no eran estados: Ucrania y Bielorusia. </w:t>
      </w:r>
    </w:p>
    <w:p w:rsidR="00614701" w:rsidRPr="00D80B65" w:rsidRDefault="00614701" w:rsidP="00D80B65">
      <w:pPr>
        <w:numPr>
          <w:ilvl w:val="1"/>
          <w:numId w:val="26"/>
        </w:numPr>
        <w:shd w:val="clear" w:color="auto" w:fill="FFFFFF"/>
        <w:tabs>
          <w:tab w:val="clear" w:pos="1440"/>
          <w:tab w:val="num"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 xml:space="preserve">Ser un Estado amante de la Paz. </w:t>
      </w:r>
    </w:p>
    <w:p w:rsidR="00614701" w:rsidRDefault="00614701" w:rsidP="00D80B65">
      <w:pPr>
        <w:numPr>
          <w:ilvl w:val="1"/>
          <w:numId w:val="26"/>
        </w:numPr>
        <w:shd w:val="clear" w:color="auto" w:fill="FFFFFF"/>
        <w:tabs>
          <w:tab w:val="clear" w:pos="1440"/>
          <w:tab w:val="num"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 xml:space="preserve">Que el candidato se comprometa a aceptar las obligaciones dimanantes de la Carta de San Francisco. </w:t>
      </w:r>
    </w:p>
    <w:p w:rsidR="002255D6" w:rsidRPr="00D80B65" w:rsidRDefault="002255D6" w:rsidP="002255D6">
      <w:pPr>
        <w:shd w:val="clear" w:color="auto" w:fill="FFFFFF"/>
        <w:spacing w:after="0" w:line="240" w:lineRule="atLeast"/>
        <w:jc w:val="both"/>
        <w:rPr>
          <w:rFonts w:ascii="Arial" w:hAnsi="Arial" w:cs="Arial"/>
          <w:color w:val="000000" w:themeColor="text1"/>
          <w:sz w:val="20"/>
        </w:rPr>
      </w:pPr>
    </w:p>
    <w:p w:rsidR="00614701" w:rsidRPr="00D80B65" w:rsidRDefault="00614701" w:rsidP="00D80B65">
      <w:pPr>
        <w:numPr>
          <w:ilvl w:val="0"/>
          <w:numId w:val="27"/>
        </w:numPr>
        <w:shd w:val="clear" w:color="auto" w:fill="FFFFFF"/>
        <w:spacing w:after="0" w:line="240" w:lineRule="atLeast"/>
        <w:ind w:left="525"/>
        <w:jc w:val="both"/>
        <w:rPr>
          <w:rFonts w:ascii="Arial" w:hAnsi="Arial" w:cs="Arial"/>
          <w:b/>
          <w:color w:val="000000" w:themeColor="text1"/>
          <w:sz w:val="20"/>
        </w:rPr>
      </w:pPr>
      <w:r w:rsidRPr="00D80B65">
        <w:rPr>
          <w:rFonts w:ascii="Arial" w:hAnsi="Arial" w:cs="Arial"/>
          <w:b/>
          <w:color w:val="000000" w:themeColor="text1"/>
          <w:sz w:val="20"/>
        </w:rPr>
        <w:t xml:space="preserve">PROCEDIMENTALES: </w:t>
      </w:r>
    </w:p>
    <w:p w:rsidR="00614701" w:rsidRPr="00D80B65" w:rsidRDefault="00614701" w:rsidP="00D80B65">
      <w:pPr>
        <w:numPr>
          <w:ilvl w:val="1"/>
          <w:numId w:val="27"/>
        </w:numPr>
        <w:shd w:val="clear" w:color="auto" w:fill="FFFFFF"/>
        <w:tabs>
          <w:tab w:val="clear" w:pos="1440"/>
          <w:tab w:val="num"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 xml:space="preserve">El Estado manda una solicitud a la ONU. </w:t>
      </w:r>
    </w:p>
    <w:p w:rsidR="00614701" w:rsidRPr="00D80B65" w:rsidRDefault="00614701" w:rsidP="00D80B65">
      <w:pPr>
        <w:numPr>
          <w:ilvl w:val="1"/>
          <w:numId w:val="27"/>
        </w:numPr>
        <w:shd w:val="clear" w:color="auto" w:fill="FFFFFF"/>
        <w:tabs>
          <w:tab w:val="clear" w:pos="1440"/>
          <w:tab w:val="num"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 xml:space="preserve">El Consejo de Seguridad manda una "recomendación" que es vinculante y preceptiva. </w:t>
      </w:r>
    </w:p>
    <w:p w:rsidR="00614701" w:rsidRPr="00D80B65" w:rsidRDefault="00614701" w:rsidP="00D80B65">
      <w:pPr>
        <w:numPr>
          <w:ilvl w:val="1"/>
          <w:numId w:val="27"/>
        </w:numPr>
        <w:shd w:val="clear" w:color="auto" w:fill="FFFFFF"/>
        <w:tabs>
          <w:tab w:val="clear" w:pos="1440"/>
          <w:tab w:val="num" w:pos="1080"/>
        </w:tabs>
        <w:spacing w:after="0" w:line="240" w:lineRule="atLeast"/>
        <w:ind w:left="1050"/>
        <w:jc w:val="both"/>
        <w:rPr>
          <w:rFonts w:ascii="Arial" w:hAnsi="Arial" w:cs="Arial"/>
          <w:color w:val="000000" w:themeColor="text1"/>
          <w:sz w:val="20"/>
        </w:rPr>
      </w:pPr>
      <w:r w:rsidRPr="00D80B65">
        <w:rPr>
          <w:rFonts w:ascii="Arial" w:hAnsi="Arial" w:cs="Arial"/>
          <w:color w:val="000000" w:themeColor="text1"/>
          <w:sz w:val="20"/>
        </w:rPr>
        <w:t>Posteriormente se debe aprobar por mayoría</w:t>
      </w:r>
      <w:r w:rsidRPr="00D80B65">
        <w:rPr>
          <w:rFonts w:ascii="Arial" w:hAnsi="Arial" w:cs="Arial"/>
          <w:b/>
          <w:bCs/>
          <w:color w:val="000000" w:themeColor="text1"/>
          <w:sz w:val="20"/>
        </w:rPr>
        <w:t xml:space="preserve"> </w:t>
      </w:r>
      <w:r w:rsidRPr="00D80B65">
        <w:rPr>
          <w:rFonts w:ascii="Arial" w:hAnsi="Arial" w:cs="Arial"/>
          <w:color w:val="000000" w:themeColor="text1"/>
          <w:sz w:val="20"/>
        </w:rPr>
        <w:t xml:space="preserve">en la Asamblea General. </w:t>
      </w:r>
    </w:p>
    <w:p w:rsidR="00614701" w:rsidRPr="00D80B65" w:rsidRDefault="00614701" w:rsidP="00D80B65">
      <w:pPr>
        <w:numPr>
          <w:ilvl w:val="0"/>
          <w:numId w:val="28"/>
        </w:numPr>
        <w:shd w:val="clear" w:color="auto" w:fill="FFFFFF"/>
        <w:tabs>
          <w:tab w:val="left" w:pos="360"/>
        </w:tabs>
        <w:spacing w:after="0" w:line="240" w:lineRule="atLeast"/>
        <w:ind w:left="300"/>
        <w:jc w:val="both"/>
        <w:rPr>
          <w:rFonts w:ascii="Arial" w:hAnsi="Arial" w:cs="Arial"/>
          <w:color w:val="000000" w:themeColor="text1"/>
          <w:sz w:val="20"/>
        </w:rPr>
      </w:pPr>
      <w:r w:rsidRPr="00D80B65">
        <w:rPr>
          <w:rFonts w:ascii="Arial" w:hAnsi="Arial" w:cs="Arial"/>
          <w:color w:val="000000" w:themeColor="text1"/>
          <w:sz w:val="20"/>
        </w:rPr>
        <w:t>El art. 5 de la Carta prevé la suspensión de los derechos y privilegios a un Estado miembro, cuando este incumpla las obligaciones dimanantes de la Carta.</w:t>
      </w:r>
      <w:r w:rsidRPr="00D80B65">
        <w:rPr>
          <w:rFonts w:ascii="Arial" w:hAnsi="Arial" w:cs="Arial"/>
          <w:color w:val="000000" w:themeColor="text1"/>
          <w:sz w:val="20"/>
        </w:rPr>
        <w:br/>
        <w:t xml:space="preserve">Este precepto nunca se ha aplicado a ningún Estado miembro. </w:t>
      </w:r>
    </w:p>
    <w:p w:rsidR="00614701" w:rsidRPr="00D80B65" w:rsidRDefault="00614701" w:rsidP="00D80B65">
      <w:pPr>
        <w:numPr>
          <w:ilvl w:val="0"/>
          <w:numId w:val="28"/>
        </w:numPr>
        <w:shd w:val="clear" w:color="auto" w:fill="FFFFFF"/>
        <w:tabs>
          <w:tab w:val="left" w:pos="360"/>
        </w:tabs>
        <w:spacing w:after="0" w:line="240" w:lineRule="atLeast"/>
        <w:ind w:left="300"/>
        <w:jc w:val="both"/>
        <w:rPr>
          <w:rFonts w:ascii="Arial" w:hAnsi="Arial" w:cs="Arial"/>
          <w:color w:val="000000" w:themeColor="text1"/>
          <w:sz w:val="20"/>
        </w:rPr>
      </w:pPr>
      <w:r w:rsidRPr="00D80B65">
        <w:rPr>
          <w:rFonts w:ascii="Arial" w:hAnsi="Arial" w:cs="Arial"/>
          <w:color w:val="000000" w:themeColor="text1"/>
          <w:sz w:val="20"/>
        </w:rPr>
        <w:t xml:space="preserve">El art. 6 de la Carta prevé la expulsión de un Estado miembro si ha violado de forma continuada los principios de la Carta de San Francisco. Este art. tampoco se ha aplicado nunca.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lastRenderedPageBreak/>
        <w:t xml:space="preserve">En estos casos se ha preferido "castigar" de otra manera antes de proceder con la suspensión o expulsión. Es mejor tratar con los rebeldes dentro de la organización, que no fuera. Nunca se han aplicado medidas sancionadoras, pese a que no han faltado motivos (Sudáfrica).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Lo que sí se ha producido es la retirada "voluntaria" de Naciones Unidas, y que no se encuentrs estipulada en la Carta (es el caso de Indonesia). </w:t>
      </w:r>
    </w:p>
    <w:p w:rsidR="00614701" w:rsidRPr="00D80B65" w:rsidRDefault="00614701" w:rsidP="00D80B65">
      <w:pPr>
        <w:numPr>
          <w:ilvl w:val="0"/>
          <w:numId w:val="29"/>
        </w:numPr>
        <w:shd w:val="clear" w:color="auto" w:fill="FFFFFF"/>
        <w:tabs>
          <w:tab w:val="clear" w:pos="720"/>
          <w:tab w:val="num" w:pos="360"/>
        </w:tabs>
        <w:spacing w:after="0" w:line="240" w:lineRule="atLeast"/>
        <w:ind w:left="300"/>
        <w:jc w:val="both"/>
        <w:rPr>
          <w:rFonts w:ascii="Arial" w:hAnsi="Arial" w:cs="Arial"/>
          <w:color w:val="000000" w:themeColor="text1"/>
          <w:sz w:val="20"/>
        </w:rPr>
      </w:pPr>
      <w:r w:rsidRPr="00D80B65">
        <w:rPr>
          <w:rFonts w:ascii="Arial" w:hAnsi="Arial" w:cs="Arial"/>
          <w:color w:val="000000" w:themeColor="text1"/>
          <w:sz w:val="20"/>
        </w:rPr>
        <w:t xml:space="preserve">Para los Estados NO MIEMBROS: </w:t>
      </w:r>
      <w:hyperlink r:id="rId146" w:history="1">
        <w:r w:rsidRPr="00D80B65">
          <w:rPr>
            <w:rStyle w:val="Hipervnculo"/>
            <w:rFonts w:ascii="Arial" w:hAnsi="Arial" w:cs="Arial"/>
            <w:color w:val="000000" w:themeColor="text1"/>
            <w:sz w:val="20"/>
          </w:rPr>
          <w:t>organizaciones</w:t>
        </w:r>
      </w:hyperlink>
      <w:r w:rsidRPr="00D80B65">
        <w:rPr>
          <w:rFonts w:ascii="Arial" w:hAnsi="Arial" w:cs="Arial"/>
          <w:color w:val="000000" w:themeColor="text1"/>
          <w:sz w:val="20"/>
        </w:rPr>
        <w:t xml:space="preserve"> internacionales, UE ó OLP, se establece un cierto estatuto de observador (sin voto), pero que le da derecho a asistir a las sesiones e incluso a ser oídos. </w:t>
      </w:r>
    </w:p>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Conflicto por los escaños de China y Taiwán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China, representado por el Gobierno de la </w:t>
      </w:r>
      <w:r w:rsidRPr="00D80B65">
        <w:rPr>
          <w:rFonts w:ascii="Arial" w:eastAsia="Arial Unicode MS" w:hAnsi="Arial" w:cs="Arial"/>
          <w:b/>
          <w:bCs/>
          <w:color w:val="000000" w:themeColor="text1"/>
          <w:sz w:val="20"/>
          <w:lang w:eastAsia="es-ES"/>
        </w:rPr>
        <w:t>República de China</w:t>
      </w:r>
      <w:r w:rsidRPr="00D80B65">
        <w:rPr>
          <w:rFonts w:ascii="Arial" w:eastAsia="Arial Unicode MS" w:hAnsi="Arial" w:cs="Arial"/>
          <w:color w:val="000000" w:themeColor="text1"/>
          <w:sz w:val="20"/>
          <w:lang w:eastAsia="es-ES"/>
        </w:rPr>
        <w:t xml:space="preserve"> (ROC), fue uno de los cinco miembros fundadores de la ONU en 1945 y formó parte de la ONU como miembro original el 24 de octubre de 1945. Sin embargo, como resultado de la </w:t>
      </w:r>
      <w:hyperlink r:id="rId147" w:tooltip="Guerra Civil China" w:history="1">
        <w:r w:rsidRPr="00D80B65">
          <w:rPr>
            <w:rFonts w:ascii="Arial" w:eastAsia="Arial Unicode MS" w:hAnsi="Arial" w:cs="Arial"/>
            <w:color w:val="000000" w:themeColor="text1"/>
            <w:sz w:val="20"/>
            <w:lang w:eastAsia="es-ES"/>
          </w:rPr>
          <w:t>Guerra Civil</w:t>
        </w:r>
      </w:hyperlink>
      <w:r w:rsidRPr="00D80B65">
        <w:rPr>
          <w:rFonts w:ascii="Arial" w:eastAsia="Arial Unicode MS" w:hAnsi="Arial" w:cs="Arial"/>
          <w:color w:val="000000" w:themeColor="text1"/>
          <w:sz w:val="20"/>
          <w:lang w:eastAsia="es-ES"/>
        </w:rPr>
        <w:t xml:space="preserve"> China, el Gobierno de la ROC controlado por el </w:t>
      </w:r>
      <w:hyperlink r:id="rId148" w:tooltip="Kuomintang" w:history="1">
        <w:r w:rsidRPr="00D80B65">
          <w:rPr>
            <w:rFonts w:ascii="Arial" w:eastAsia="Arial Unicode MS" w:hAnsi="Arial" w:cs="Arial"/>
            <w:color w:val="000000" w:themeColor="text1"/>
            <w:sz w:val="20"/>
            <w:lang w:eastAsia="es-ES"/>
          </w:rPr>
          <w:t>Kuomintang</w:t>
        </w:r>
      </w:hyperlink>
      <w:r w:rsidRPr="00D80B65">
        <w:rPr>
          <w:rFonts w:ascii="Arial" w:eastAsia="Arial Unicode MS" w:hAnsi="Arial" w:cs="Arial"/>
          <w:color w:val="000000" w:themeColor="text1"/>
          <w:sz w:val="20"/>
          <w:lang w:eastAsia="es-ES"/>
        </w:rPr>
        <w:t xml:space="preserve"> huyó a Taiwán en 1949, y el Gobierno comunista de la </w:t>
      </w:r>
      <w:r w:rsidRPr="00D80B65">
        <w:rPr>
          <w:rFonts w:ascii="Arial" w:eastAsia="Arial Unicode MS" w:hAnsi="Arial" w:cs="Arial"/>
          <w:b/>
          <w:bCs/>
          <w:color w:val="000000" w:themeColor="text1"/>
          <w:sz w:val="20"/>
          <w:lang w:eastAsia="es-ES"/>
        </w:rPr>
        <w:t>República Popular de China</w:t>
      </w:r>
      <w:r w:rsidRPr="00D80B65">
        <w:rPr>
          <w:rFonts w:ascii="Arial" w:eastAsia="Arial Unicode MS" w:hAnsi="Arial" w:cs="Arial"/>
          <w:color w:val="000000" w:themeColor="text1"/>
          <w:sz w:val="20"/>
          <w:lang w:eastAsia="es-ES"/>
        </w:rPr>
        <w:t xml:space="preserve"> (RPC), declarada el 1 de octubre de 1949, tomó el control de la mayor parte del territorio de China. Representantes del Gobierno de la ROC continuaron representando a China en la ONU, a pesar del pequeño tamaño de la jurisdicción en Taiwán de la ROC (y otras islas no consideradas parte de la Provincia de Taiwán) comparado con la jurisdicción en China continental de la RPC, hasta que el 25 de octubre de 1971, cuando la Asamblea General aprobó la resolución 2758, reconociendo al Gobierno de la RPC como el único representante legítimo de China en la ONU, expulsando al representante de Chiang Kai-shek como representante legítimo de China y reconociendo en cambio a la RPC. Esto, en efecto, transfirió el escaño de China en la ONU (incluyendo su asiento permanente en el Consejo de Seguridad) de la ROC a la RPC.</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Desde 1991, la ROC ha solicitado repetidamente volver a participar en la ONU, únicamente como representante del pueblo de Taiwán, y no como representante de toda China, utilizando la designación de "República de China en Taiwán", "República de China (Taiwán)" o simplemente "Taiwán". Sin embargo, en 2007 un comité clave de la ONU rechazó por decimoquinta vez consecutiva la solicitud de la ROC. Al consultarle al secretario general Ban Ki-moon, sobre los motivos del rechazo dijo que era legalmente imposible, debido a la resolución de la asamblea que expulsó a los nacionalistas chinos en 1971.</w:t>
      </w:r>
      <w:hyperlink r:id="rId149" w:anchor="cite_note-3"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4</w:t>
        </w:r>
        <w:r w:rsidRPr="00D80B65">
          <w:rPr>
            <w:rFonts w:ascii="Arial" w:eastAsia="Arial Unicode MS" w:hAnsi="Arial" w:cs="Arial"/>
            <w:vanish/>
            <w:color w:val="000000" w:themeColor="text1"/>
            <w:sz w:val="20"/>
            <w:vertAlign w:val="superscript"/>
            <w:lang w:eastAsia="es-ES"/>
          </w:rPr>
          <w:t>]</w:t>
        </w:r>
      </w:hyperlink>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En la actualidad, 23 estados miembros de la ONU, además de la Santa Sede, mantienen relaciones diplomáticas con la ROC. China, que considera a Taiwán como una provincia rebelde,</w:t>
      </w:r>
      <w:hyperlink r:id="rId150" w:anchor="cite_note-4"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5</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se opone a que la isla estado sea miembro de la ONU.</w:t>
      </w:r>
    </w:p>
    <w:p w:rsidR="004A4D81" w:rsidRPr="00D80B65" w:rsidRDefault="004A4D81" w:rsidP="00D80B65">
      <w:pPr>
        <w:spacing w:after="0" w:line="240" w:lineRule="atLeast"/>
        <w:jc w:val="both"/>
        <w:outlineLvl w:val="2"/>
        <w:rPr>
          <w:rFonts w:ascii="Arial" w:eastAsia="Arial Unicode MS" w:hAnsi="Arial" w:cs="Arial"/>
          <w:b/>
          <w:bCs/>
          <w:color w:val="000000" w:themeColor="text1"/>
          <w:sz w:val="20"/>
          <w:lang w:eastAsia="es-ES"/>
        </w:rPr>
      </w:pPr>
    </w:p>
    <w:p w:rsidR="004A4D81" w:rsidRPr="00D80B65" w:rsidRDefault="004A4D81" w:rsidP="00D80B65">
      <w:pPr>
        <w:spacing w:after="0" w:line="240" w:lineRule="atLeast"/>
        <w:jc w:val="both"/>
        <w:outlineLvl w:val="2"/>
        <w:rPr>
          <w:rFonts w:ascii="Arial" w:eastAsia="Arial Unicode MS" w:hAnsi="Arial" w:cs="Arial"/>
          <w:b/>
          <w:bCs/>
          <w:color w:val="000000" w:themeColor="text1"/>
          <w:sz w:val="20"/>
          <w:lang w:eastAsia="es-ES"/>
        </w:rPr>
      </w:pPr>
    </w:p>
    <w:p w:rsidR="00614701" w:rsidRPr="00D80B65" w:rsidRDefault="00614701" w:rsidP="002255D6">
      <w:pPr>
        <w:pStyle w:val="Ttulo2"/>
        <w:rPr>
          <w:rFonts w:eastAsia="Arial Unicode MS"/>
        </w:rPr>
      </w:pPr>
      <w:bookmarkStart w:id="6" w:name="elcasodela"/>
      <w:r w:rsidRPr="00D80B65">
        <w:rPr>
          <w:rFonts w:eastAsia="Arial Unicode MS"/>
        </w:rPr>
        <w:t xml:space="preserve">El caso de la Unión Europea </w:t>
      </w:r>
    </w:p>
    <w:bookmarkEnd w:id="6"/>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Todos los estados miembros de la </w:t>
      </w:r>
      <w:hyperlink r:id="rId151" w:tooltip="Unión Europea" w:history="1">
        <w:r w:rsidRPr="00D80B65">
          <w:rPr>
            <w:rFonts w:ascii="Arial" w:eastAsia="Arial Unicode MS" w:hAnsi="Arial" w:cs="Arial"/>
            <w:color w:val="000000" w:themeColor="text1"/>
            <w:sz w:val="20"/>
            <w:lang w:eastAsia="es-ES"/>
          </w:rPr>
          <w:t>Unión Europea</w:t>
        </w:r>
      </w:hyperlink>
      <w:r w:rsidRPr="00D80B65">
        <w:rPr>
          <w:rFonts w:ascii="Arial" w:eastAsia="Arial Unicode MS" w:hAnsi="Arial" w:cs="Arial"/>
          <w:color w:val="000000" w:themeColor="text1"/>
          <w:sz w:val="20"/>
          <w:lang w:eastAsia="es-ES"/>
        </w:rPr>
        <w:t xml:space="preserve"> (UE) forman parte a su vez de la ONU. La UE, a pesar de ser miembro de otras organizaciones internacionales, como la OMC, no forma parte de la ONU. Sin embargo ha desarrollado misiones por encargo de la ONU en diferentes partes del mundo. Tal es el caso de la </w:t>
      </w:r>
      <w:hyperlink r:id="rId152" w:tooltip="EUFOR" w:history="1">
        <w:r w:rsidRPr="00D80B65">
          <w:rPr>
            <w:rFonts w:ascii="Arial" w:eastAsia="Arial Unicode MS" w:hAnsi="Arial" w:cs="Arial"/>
            <w:color w:val="000000" w:themeColor="text1"/>
            <w:sz w:val="20"/>
            <w:lang w:eastAsia="es-ES"/>
          </w:rPr>
          <w:t>EUFOR</w:t>
        </w:r>
      </w:hyperlink>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 lograrse la ratificación del </w:t>
      </w:r>
      <w:hyperlink r:id="rId153" w:tooltip="Tratado de reforma institucional de la Unión Europea" w:history="1">
        <w:r w:rsidRPr="00D80B65">
          <w:rPr>
            <w:rFonts w:ascii="Arial" w:eastAsia="Arial Unicode MS" w:hAnsi="Arial" w:cs="Arial"/>
            <w:color w:val="000000" w:themeColor="text1"/>
            <w:sz w:val="20"/>
            <w:lang w:eastAsia="es-ES"/>
          </w:rPr>
          <w:t>Tratado de Lisboa</w:t>
        </w:r>
      </w:hyperlink>
      <w:r w:rsidRPr="00D80B65">
        <w:rPr>
          <w:rFonts w:ascii="Arial" w:eastAsia="Arial Unicode MS" w:hAnsi="Arial" w:cs="Arial"/>
          <w:color w:val="000000" w:themeColor="text1"/>
          <w:sz w:val="20"/>
          <w:lang w:eastAsia="es-ES"/>
        </w:rPr>
        <w:t xml:space="preserve">, la UE tendrá </w:t>
      </w:r>
      <w:hyperlink r:id="rId154" w:tooltip="Personalidad jurídica" w:history="1">
        <w:r w:rsidRPr="00D80B65">
          <w:rPr>
            <w:rFonts w:ascii="Arial" w:eastAsia="Arial Unicode MS" w:hAnsi="Arial" w:cs="Arial"/>
            <w:color w:val="000000" w:themeColor="text1"/>
            <w:sz w:val="20"/>
            <w:lang w:eastAsia="es-ES"/>
          </w:rPr>
          <w:t>personalidad jurídica</w:t>
        </w:r>
      </w:hyperlink>
      <w:r w:rsidRPr="00D80B65">
        <w:rPr>
          <w:rFonts w:ascii="Arial" w:eastAsia="Arial Unicode MS" w:hAnsi="Arial" w:cs="Arial"/>
          <w:color w:val="000000" w:themeColor="text1"/>
          <w:sz w:val="20"/>
          <w:lang w:eastAsia="es-ES"/>
        </w:rPr>
        <w:t xml:space="preserve"> propia a partir de 2009.</w:t>
      </w:r>
      <w:hyperlink r:id="rId155" w:anchor="cite_note-5"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6</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El tratado especifica en lo referente a su acción en la escena internacional y las relaciones con la ONU:</w:t>
      </w:r>
      <w:hyperlink r:id="rId156" w:anchor="cite_note-6"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7</w:t>
        </w:r>
        <w:r w:rsidRPr="00D80B65">
          <w:rPr>
            <w:rFonts w:ascii="Arial" w:eastAsia="Arial Unicode MS" w:hAnsi="Arial" w:cs="Arial"/>
            <w:vanish/>
            <w:color w:val="000000" w:themeColor="text1"/>
            <w:sz w:val="20"/>
            <w:vertAlign w:val="superscript"/>
            <w:lang w:eastAsia="es-ES"/>
          </w:rPr>
          <w:t>]</w:t>
        </w:r>
      </w:hyperlink>
    </w:p>
    <w:p w:rsidR="00614701" w:rsidRPr="00D80B65" w:rsidRDefault="00614701" w:rsidP="00D80B65">
      <w:pPr>
        <w:shd w:val="clear" w:color="auto" w:fill="F9F9F9"/>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acción de la Unión en la escena internacional se basará en el respeto de los principios de la Carta de las Naciones Unidas y del Derecho internacional (...) La Unión propiciará soluciones multilaterales a los problemas comunes, en particular en el marco de las Naciones Unidas. (...) La Unión establecerá todo tipo de cooperación adecuada con los órganos de las Naciones Unidas y de sus organismos especializados...</w:t>
      </w:r>
    </w:p>
    <w:p w:rsidR="00614701" w:rsidRPr="00D80B65" w:rsidRDefault="00614701" w:rsidP="00D80B65">
      <w:pPr>
        <w:shd w:val="clear" w:color="auto" w:fill="F9F9F9"/>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Cuando la Unión haya definido una posición sobre un tema incluido en el orden del día del Consejo de Seguridad de las Naciones Unidas, los Estados miembros que sean miembros de éste pedirán que se invite al </w:t>
      </w:r>
      <w:hyperlink r:id="rId157" w:tooltip="Alto Representante" w:history="1">
        <w:r w:rsidRPr="00D80B65">
          <w:rPr>
            <w:rFonts w:ascii="Arial" w:eastAsia="Arial Unicode MS" w:hAnsi="Arial" w:cs="Arial"/>
            <w:color w:val="000000" w:themeColor="text1"/>
            <w:sz w:val="20"/>
            <w:lang w:eastAsia="es-ES"/>
          </w:rPr>
          <w:t>Alto Representante</w:t>
        </w:r>
      </w:hyperlink>
      <w:r w:rsidRPr="00D80B65">
        <w:rPr>
          <w:rFonts w:ascii="Arial" w:eastAsia="Arial Unicode MS" w:hAnsi="Arial" w:cs="Arial"/>
          <w:color w:val="000000" w:themeColor="text1"/>
          <w:sz w:val="20"/>
          <w:lang w:eastAsia="es-ES"/>
        </w:rPr>
        <w:t xml:space="preserve"> a presentar la posición de la Unión. (...) La Organización de las Naciones Unidas puede solicitar la asistencia de la Unión para ejecutar con carácter de urgencia misiones emprendidas en virtud de los capítulos VI y VII de la Carta de las Naciones Unidas.</w:t>
      </w:r>
    </w:p>
    <w:p w:rsidR="00614701" w:rsidRPr="00D80B65" w:rsidRDefault="00614701" w:rsidP="00D80B65">
      <w:pPr>
        <w:spacing w:after="0" w:line="240" w:lineRule="atLeast"/>
        <w:jc w:val="both"/>
        <w:outlineLvl w:val="1"/>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Sede </w:t>
      </w:r>
    </w:p>
    <w:tbl>
      <w:tblPr>
        <w:tblW w:w="0" w:type="auto"/>
        <w:jc w:val="center"/>
        <w:tblLook w:val="01E0"/>
      </w:tblPr>
      <w:tblGrid>
        <w:gridCol w:w="3996"/>
      </w:tblGrid>
      <w:tr w:rsidR="00614701" w:rsidRPr="00D80B65" w:rsidTr="00D80B65">
        <w:trPr>
          <w:jc w:val="center"/>
        </w:trPr>
        <w:tc>
          <w:tcPr>
            <w:tcW w:w="3966" w:type="dxa"/>
          </w:tcPr>
          <w:p w:rsidR="00614701" w:rsidRPr="00D80B65" w:rsidRDefault="00614701" w:rsidP="00D80B65">
            <w:pPr>
              <w:spacing w:after="0" w:line="240" w:lineRule="atLeast"/>
              <w:jc w:val="both"/>
              <w:outlineLvl w:val="1"/>
              <w:rPr>
                <w:rFonts w:ascii="Arial" w:eastAsia="Arial Unicode MS" w:hAnsi="Arial" w:cs="Arial"/>
                <w:b/>
                <w:bCs/>
                <w:color w:val="000000" w:themeColor="text1"/>
                <w:sz w:val="20"/>
                <w:lang w:eastAsia="es-ES"/>
              </w:rPr>
            </w:pPr>
            <w:r w:rsidRPr="00D80B65">
              <w:rPr>
                <w:rFonts w:ascii="Arial" w:eastAsia="Arial Unicode MS" w:hAnsi="Arial" w:cs="Arial"/>
                <w:noProof/>
                <w:color w:val="000000" w:themeColor="text1"/>
                <w:sz w:val="20"/>
                <w:lang w:eastAsia="es-ES"/>
              </w:rPr>
              <w:lastRenderedPageBreak/>
              <w:drawing>
                <wp:inline distT="0" distB="0" distL="0" distR="0">
                  <wp:extent cx="2381250" cy="1628775"/>
                  <wp:effectExtent l="19050" t="0" r="0" b="0"/>
                  <wp:docPr id="10" name="Imagen 13" descr="http://upload.wikimedia.org/wikipedia/commons/thumb/b/bd/United_Nations_HQ_-_New_York_City.jpg/250px-United_Nations_HQ_-_New_York_City.jpg">
                    <a:hlinkClick xmlns:a="http://schemas.openxmlformats.org/drawingml/2006/main" r:id="rId158" tooltip="&quot;Sede principal de Nueva Y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http://upload.wikimedia.org/wikipedia/commons/thumb/b/bd/United_Nations_HQ_-_New_York_City.jpg/250px-United_Nations_HQ_-_New_York_City.jpg">
                            <a:hlinkClick r:id="rId158" tooltip="&quot;Sede principal de Nueva York&quot;"/>
                          </pic:cNvPr>
                          <pic:cNvPicPr>
                            <a:picLocks noChangeAspect="1" noChangeArrowheads="1"/>
                          </pic:cNvPicPr>
                        </pic:nvPicPr>
                        <pic:blipFill>
                          <a:blip r:embed="rId159"/>
                          <a:srcRect/>
                          <a:stretch>
                            <a:fillRect/>
                          </a:stretch>
                        </pic:blipFill>
                        <pic:spPr bwMode="auto">
                          <a:xfrm>
                            <a:off x="0" y="0"/>
                            <a:ext cx="2381250" cy="1628775"/>
                          </a:xfrm>
                          <a:prstGeom prst="rect">
                            <a:avLst/>
                          </a:prstGeom>
                          <a:noFill/>
                          <a:ln w="9525">
                            <a:noFill/>
                            <a:miter lim="800000"/>
                            <a:headEnd/>
                            <a:tailEnd/>
                          </a:ln>
                        </pic:spPr>
                      </pic:pic>
                    </a:graphicData>
                  </a:graphic>
                </wp:inline>
              </w:drawing>
            </w:r>
          </w:p>
        </w:tc>
      </w:tr>
      <w:tr w:rsidR="00614701" w:rsidRPr="00D80B65" w:rsidTr="00D80B65">
        <w:trPr>
          <w:jc w:val="center"/>
        </w:trPr>
        <w:tc>
          <w:tcPr>
            <w:tcW w:w="3966" w:type="dxa"/>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Sede principal de Nueva York</w:t>
            </w: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Aunque el terreno sobre el que se encuentra la sede principal de Naciones Unidas está en Nueva York, la sede goza de </w:t>
      </w:r>
      <w:hyperlink r:id="rId160" w:tooltip="Extraterritorialidad" w:history="1">
        <w:r w:rsidRPr="00D80B65">
          <w:rPr>
            <w:rFonts w:ascii="Arial" w:eastAsia="Arial Unicode MS" w:hAnsi="Arial" w:cs="Arial"/>
            <w:color w:val="000000" w:themeColor="text1"/>
            <w:sz w:val="20"/>
            <w:lang w:eastAsia="es-ES"/>
          </w:rPr>
          <w:t>extraterritorialidad</w:t>
        </w:r>
      </w:hyperlink>
      <w:r w:rsidRPr="00D80B65">
        <w:rPr>
          <w:rFonts w:ascii="Arial" w:eastAsia="Arial Unicode MS" w:hAnsi="Arial" w:cs="Arial"/>
          <w:color w:val="000000" w:themeColor="text1"/>
          <w:sz w:val="20"/>
          <w:lang w:eastAsia="es-ES"/>
        </w:rPr>
        <w:t xml:space="preserve">, como si fuera una </w:t>
      </w:r>
      <w:hyperlink r:id="rId161" w:tooltip="Embajada" w:history="1">
        <w:r w:rsidRPr="00D80B65">
          <w:rPr>
            <w:rFonts w:ascii="Arial" w:eastAsia="Arial Unicode MS" w:hAnsi="Arial" w:cs="Arial"/>
            <w:color w:val="000000" w:themeColor="text1"/>
            <w:sz w:val="20"/>
            <w:lang w:eastAsia="es-ES"/>
          </w:rPr>
          <w:t>embajada</w:t>
        </w:r>
      </w:hyperlink>
      <w:r w:rsidRPr="00D80B65">
        <w:rPr>
          <w:rFonts w:ascii="Arial" w:eastAsia="Arial Unicode MS" w:hAnsi="Arial" w:cs="Arial"/>
          <w:color w:val="000000" w:themeColor="text1"/>
          <w:sz w:val="20"/>
          <w:lang w:eastAsia="es-ES"/>
        </w:rPr>
        <w:t xml:space="preserve">, de forma que tiene sus propias brigadas anti-incendios, fuerzas de seguridad e incluso su propia emisión de sellos, aunque no otorga inmunidad a criminales que pretendan buscar refugio allí. Esta sede fue construida entre 1949 y 1950 sobre un terreno de 18 </w:t>
      </w:r>
      <w:hyperlink r:id="rId162" w:tooltip="Acre" w:history="1">
        <w:r w:rsidRPr="00D80B65">
          <w:rPr>
            <w:rFonts w:ascii="Arial" w:eastAsia="Arial Unicode MS" w:hAnsi="Arial" w:cs="Arial"/>
            <w:color w:val="000000" w:themeColor="text1"/>
            <w:sz w:val="20"/>
            <w:lang w:eastAsia="es-ES"/>
          </w:rPr>
          <w:t>acres</w:t>
        </w:r>
      </w:hyperlink>
      <w:r w:rsidRPr="00D80B65">
        <w:rPr>
          <w:rFonts w:ascii="Arial" w:eastAsia="Arial Unicode MS" w:hAnsi="Arial" w:cs="Arial"/>
          <w:color w:val="000000" w:themeColor="text1"/>
          <w:sz w:val="20"/>
          <w:lang w:eastAsia="es-ES"/>
        </w:rPr>
        <w:t xml:space="preserve"> (</w:t>
      </w:r>
      <w:smartTag w:uri="urn:schemas-microsoft-com:office:smarttags" w:element="metricconverter">
        <w:smartTagPr>
          <w:attr w:name="ProductID" w:val="72843,408 mﾲ"/>
        </w:smartTagPr>
        <w:r w:rsidRPr="00D80B65">
          <w:rPr>
            <w:rFonts w:ascii="Arial" w:eastAsia="Arial Unicode MS" w:hAnsi="Arial" w:cs="Arial"/>
            <w:color w:val="000000" w:themeColor="text1"/>
            <w:sz w:val="20"/>
            <w:lang w:eastAsia="es-ES"/>
          </w:rPr>
          <w:t>72843,408 m²</w:t>
        </w:r>
      </w:smartTag>
      <w:r w:rsidRPr="00D80B65">
        <w:rPr>
          <w:rFonts w:ascii="Arial" w:eastAsia="Arial Unicode MS" w:hAnsi="Arial" w:cs="Arial"/>
          <w:color w:val="000000" w:themeColor="text1"/>
          <w:sz w:val="20"/>
          <w:lang w:eastAsia="es-ES"/>
        </w:rPr>
        <w:t xml:space="preserve">) que se extiende desde </w:t>
      </w:r>
      <w:r w:rsidRPr="00D80B65">
        <w:rPr>
          <w:rFonts w:ascii="Arial" w:eastAsia="Arial Unicode MS" w:hAnsi="Arial" w:cs="Arial"/>
          <w:i/>
          <w:iCs/>
          <w:color w:val="000000" w:themeColor="text1"/>
          <w:sz w:val="20"/>
          <w:lang w:eastAsia="es-ES"/>
        </w:rPr>
        <w:t>42nd Street</w:t>
      </w:r>
      <w:r w:rsidRPr="00D80B65">
        <w:rPr>
          <w:rFonts w:ascii="Arial" w:eastAsia="Arial Unicode MS" w:hAnsi="Arial" w:cs="Arial"/>
          <w:color w:val="000000" w:themeColor="text1"/>
          <w:sz w:val="20"/>
          <w:lang w:eastAsia="es-ES"/>
        </w:rPr>
        <w:t xml:space="preserve"> a </w:t>
      </w:r>
      <w:r w:rsidRPr="00D80B65">
        <w:rPr>
          <w:rFonts w:ascii="Arial" w:eastAsia="Arial Unicode MS" w:hAnsi="Arial" w:cs="Arial"/>
          <w:i/>
          <w:iCs/>
          <w:color w:val="000000" w:themeColor="text1"/>
          <w:sz w:val="20"/>
          <w:lang w:eastAsia="es-ES"/>
        </w:rPr>
        <w:t>48th Street</w:t>
      </w:r>
      <w:r w:rsidRPr="00D80B65">
        <w:rPr>
          <w:rFonts w:ascii="Arial" w:eastAsia="Arial Unicode MS" w:hAnsi="Arial" w:cs="Arial"/>
          <w:color w:val="000000" w:themeColor="text1"/>
          <w:sz w:val="20"/>
          <w:lang w:eastAsia="es-ES"/>
        </w:rPr>
        <w:t xml:space="preserve">, y de </w:t>
      </w:r>
      <w:r w:rsidRPr="00D80B65">
        <w:rPr>
          <w:rFonts w:ascii="Arial" w:eastAsia="Arial Unicode MS" w:hAnsi="Arial" w:cs="Arial"/>
          <w:i/>
          <w:iCs/>
          <w:color w:val="000000" w:themeColor="text1"/>
          <w:sz w:val="20"/>
          <w:lang w:eastAsia="es-ES"/>
        </w:rPr>
        <w:t>First Avenue</w:t>
      </w:r>
      <w:r w:rsidRPr="00D80B65">
        <w:rPr>
          <w:rFonts w:ascii="Arial" w:eastAsia="Arial Unicode MS" w:hAnsi="Arial" w:cs="Arial"/>
          <w:color w:val="000000" w:themeColor="text1"/>
          <w:sz w:val="20"/>
          <w:lang w:eastAsia="es-ES"/>
        </w:rPr>
        <w:t xml:space="preserve"> al </w:t>
      </w:r>
      <w:r w:rsidRPr="00D80B65">
        <w:rPr>
          <w:rFonts w:ascii="Arial" w:eastAsia="Arial Unicode MS" w:hAnsi="Arial" w:cs="Arial"/>
          <w:i/>
          <w:iCs/>
          <w:color w:val="000000" w:themeColor="text1"/>
          <w:sz w:val="20"/>
          <w:lang w:eastAsia="es-ES"/>
        </w:rPr>
        <w:t>East River</w:t>
      </w:r>
      <w:r w:rsidRPr="00D80B65">
        <w:rPr>
          <w:rFonts w:ascii="Arial" w:eastAsia="Arial Unicode MS" w:hAnsi="Arial" w:cs="Arial"/>
          <w:color w:val="000000" w:themeColor="text1"/>
          <w:sz w:val="20"/>
          <w:lang w:eastAsia="es-ES"/>
        </w:rPr>
        <w:t>. La obra oficialmente inaugurada el 9 de enero de 1951.</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sede permanece bajo jurisdicción y leyes de los Estados Unidos, exceptuando algunos miembros de las mismas que tienen </w:t>
      </w:r>
      <w:hyperlink r:id="rId163" w:tooltip="Inmunidad diplomática" w:history="1">
        <w:r w:rsidRPr="00D80B65">
          <w:rPr>
            <w:rFonts w:ascii="Arial" w:eastAsia="Arial Unicode MS" w:hAnsi="Arial" w:cs="Arial"/>
            <w:color w:val="000000" w:themeColor="text1"/>
            <w:sz w:val="20"/>
            <w:lang w:eastAsia="es-ES"/>
          </w:rPr>
          <w:t>inmunidad diplomática</w:t>
        </w:r>
      </w:hyperlink>
      <w:r w:rsidRPr="00D80B65">
        <w:rPr>
          <w:rFonts w:ascii="Arial" w:eastAsia="Arial Unicode MS" w:hAnsi="Arial" w:cs="Arial"/>
          <w:color w:val="000000" w:themeColor="text1"/>
          <w:sz w:val="20"/>
          <w:lang w:eastAsia="es-ES"/>
        </w:rPr>
        <w:t xml:space="preserve"> por lo que no pueden ser procesados por juzgados locales mientras el Secretario General no renuncie a la inmunidad.</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Por razones de seguridad, todo correo recibido es esterilizado. La Administración Postal de las Naciones Unidas, emite sellos, con los que deben ser franqueados todos los artículos enviados desde el edificio. Los periodistas acreditados, cuando informan desde el complejo, no deben utilizar Nueva York como identificación de su localización en reconocimiento de su estatus de extraterritorialidad.</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complejo diseñado por un equipo internacional de arquitectos incluye los siguientes edificios: la </w:t>
      </w:r>
      <w:hyperlink r:id="rId164" w:tooltip="Secretaría General de Naciones Unidas" w:history="1">
        <w:r w:rsidRPr="00D80B65">
          <w:rPr>
            <w:rFonts w:ascii="Arial" w:eastAsia="Arial Unicode MS" w:hAnsi="Arial" w:cs="Arial"/>
            <w:color w:val="000000" w:themeColor="text1"/>
            <w:sz w:val="20"/>
            <w:lang w:eastAsia="es-ES"/>
          </w:rPr>
          <w:t>Secretaría</w:t>
        </w:r>
      </w:hyperlink>
      <w:r w:rsidRPr="00D80B65">
        <w:rPr>
          <w:rFonts w:ascii="Arial" w:eastAsia="Arial Unicode MS" w:hAnsi="Arial" w:cs="Arial"/>
          <w:color w:val="000000" w:themeColor="text1"/>
          <w:sz w:val="20"/>
          <w:lang w:eastAsia="es-ES"/>
        </w:rPr>
        <w:t xml:space="preserve"> (una torre de 39 pisos), la </w:t>
      </w:r>
      <w:hyperlink r:id="rId165" w:tooltip="Asamblea General de las Naciones Unidas" w:history="1">
        <w:r w:rsidRPr="00D80B65">
          <w:rPr>
            <w:rFonts w:ascii="Arial" w:eastAsia="Arial Unicode MS" w:hAnsi="Arial" w:cs="Arial"/>
            <w:color w:val="000000" w:themeColor="text1"/>
            <w:sz w:val="20"/>
            <w:lang w:eastAsia="es-ES"/>
          </w:rPr>
          <w:t>Asamblea General</w:t>
        </w:r>
      </w:hyperlink>
      <w:r w:rsidRPr="00D80B65">
        <w:rPr>
          <w:rFonts w:ascii="Arial" w:eastAsia="Arial Unicode MS" w:hAnsi="Arial" w:cs="Arial"/>
          <w:color w:val="000000" w:themeColor="text1"/>
          <w:sz w:val="20"/>
          <w:lang w:eastAsia="es-ES"/>
        </w:rPr>
        <w:t>, la Biblioteca Dag Hammarskjöld y el área de Conferencias. También hay jardines y esculturas exteriores.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Mientras la sede principal está en Nueva York, existen otras sedes en </w:t>
      </w:r>
      <w:hyperlink r:id="rId166" w:tooltip="Ginebra (ciudad)" w:history="1">
        <w:r w:rsidRPr="00D80B65">
          <w:rPr>
            <w:rFonts w:ascii="Arial" w:eastAsia="Arial Unicode MS" w:hAnsi="Arial" w:cs="Arial"/>
            <w:color w:val="000000" w:themeColor="text1"/>
            <w:sz w:val="20"/>
            <w:lang w:eastAsia="es-ES"/>
          </w:rPr>
          <w:t>Ginebra</w:t>
        </w:r>
      </w:hyperlink>
      <w:r w:rsidRPr="00D80B65">
        <w:rPr>
          <w:rFonts w:ascii="Arial" w:eastAsia="Arial Unicode MS" w:hAnsi="Arial" w:cs="Arial"/>
          <w:color w:val="000000" w:themeColor="text1"/>
          <w:sz w:val="20"/>
          <w:lang w:eastAsia="es-ES"/>
        </w:rPr>
        <w:t xml:space="preserve">, </w:t>
      </w:r>
      <w:hyperlink r:id="rId167" w:tooltip="La Haya" w:history="1">
        <w:r w:rsidRPr="00D80B65">
          <w:rPr>
            <w:rFonts w:ascii="Arial" w:eastAsia="Arial Unicode MS" w:hAnsi="Arial" w:cs="Arial"/>
            <w:color w:val="000000" w:themeColor="text1"/>
            <w:sz w:val="20"/>
            <w:lang w:eastAsia="es-ES"/>
          </w:rPr>
          <w:t>La Haya</w:t>
        </w:r>
      </w:hyperlink>
      <w:r w:rsidRPr="00D80B65">
        <w:rPr>
          <w:rFonts w:ascii="Arial" w:eastAsia="Arial Unicode MS" w:hAnsi="Arial" w:cs="Arial"/>
          <w:color w:val="000000" w:themeColor="text1"/>
          <w:sz w:val="20"/>
          <w:lang w:eastAsia="es-ES"/>
        </w:rPr>
        <w:t xml:space="preserve">, </w:t>
      </w:r>
      <w:hyperlink r:id="rId168" w:tooltip="Viena" w:history="1">
        <w:r w:rsidRPr="00D80B65">
          <w:rPr>
            <w:rFonts w:ascii="Arial" w:eastAsia="Arial Unicode MS" w:hAnsi="Arial" w:cs="Arial"/>
            <w:color w:val="000000" w:themeColor="text1"/>
            <w:sz w:val="20"/>
            <w:lang w:eastAsia="es-ES"/>
          </w:rPr>
          <w:t>Viena</w:t>
        </w:r>
      </w:hyperlink>
      <w:r w:rsidRPr="00D80B65">
        <w:rPr>
          <w:rFonts w:ascii="Arial" w:eastAsia="Arial Unicode MS" w:hAnsi="Arial" w:cs="Arial"/>
          <w:color w:val="000000" w:themeColor="text1"/>
          <w:sz w:val="20"/>
          <w:lang w:eastAsia="es-ES"/>
        </w:rPr>
        <w:t xml:space="preserve">, </w:t>
      </w:r>
      <w:hyperlink r:id="rId169" w:tooltip="Montreal" w:history="1">
        <w:r w:rsidRPr="00D80B65">
          <w:rPr>
            <w:rFonts w:ascii="Arial" w:eastAsia="Arial Unicode MS" w:hAnsi="Arial" w:cs="Arial"/>
            <w:color w:val="000000" w:themeColor="text1"/>
            <w:sz w:val="20"/>
            <w:lang w:eastAsia="es-ES"/>
          </w:rPr>
          <w:t>Montreal</w:t>
        </w:r>
      </w:hyperlink>
      <w:r w:rsidRPr="00D80B65">
        <w:rPr>
          <w:rFonts w:ascii="Arial" w:eastAsia="Arial Unicode MS" w:hAnsi="Arial" w:cs="Arial"/>
          <w:color w:val="000000" w:themeColor="text1"/>
          <w:sz w:val="20"/>
          <w:lang w:eastAsia="es-ES"/>
        </w:rPr>
        <w:t xml:space="preserve">, </w:t>
      </w:r>
      <w:hyperlink r:id="rId170" w:tooltip="Copenhague" w:history="1">
        <w:r w:rsidRPr="00D80B65">
          <w:rPr>
            <w:rFonts w:ascii="Arial" w:eastAsia="Arial Unicode MS" w:hAnsi="Arial" w:cs="Arial"/>
            <w:color w:val="000000" w:themeColor="text1"/>
            <w:sz w:val="20"/>
            <w:lang w:eastAsia="es-ES"/>
          </w:rPr>
          <w:t>Copenhague</w:t>
        </w:r>
      </w:hyperlink>
      <w:r w:rsidRPr="00D80B65">
        <w:rPr>
          <w:rFonts w:ascii="Arial" w:eastAsia="Arial Unicode MS" w:hAnsi="Arial" w:cs="Arial"/>
          <w:color w:val="000000" w:themeColor="text1"/>
          <w:sz w:val="20"/>
          <w:lang w:eastAsia="es-ES"/>
        </w:rPr>
        <w:t xml:space="preserve">, </w:t>
      </w:r>
      <w:hyperlink r:id="rId171" w:tooltip="Bonn" w:history="1">
        <w:r w:rsidRPr="00D80B65">
          <w:rPr>
            <w:rFonts w:ascii="Arial" w:eastAsia="Arial Unicode MS" w:hAnsi="Arial" w:cs="Arial"/>
            <w:color w:val="000000" w:themeColor="text1"/>
            <w:sz w:val="20"/>
            <w:lang w:eastAsia="es-ES"/>
          </w:rPr>
          <w:t>Bonn</w:t>
        </w:r>
      </w:hyperlink>
      <w:r w:rsidRPr="00D80B65">
        <w:rPr>
          <w:rFonts w:ascii="Arial" w:eastAsia="Arial Unicode MS" w:hAnsi="Arial" w:cs="Arial"/>
          <w:color w:val="000000" w:themeColor="text1"/>
          <w:sz w:val="20"/>
          <w:lang w:eastAsia="es-ES"/>
        </w:rPr>
        <w:t xml:space="preserve">, </w:t>
      </w:r>
      <w:hyperlink r:id="rId172" w:tooltip="Nairobi" w:history="1">
        <w:r w:rsidRPr="00D80B65">
          <w:rPr>
            <w:rFonts w:ascii="Arial" w:eastAsia="Arial Unicode MS" w:hAnsi="Arial" w:cs="Arial"/>
            <w:color w:val="000000" w:themeColor="text1"/>
            <w:sz w:val="20"/>
            <w:lang w:eastAsia="es-ES"/>
          </w:rPr>
          <w:t>Nairobi</w:t>
        </w:r>
      </w:hyperlink>
      <w:r w:rsidRPr="00D80B65">
        <w:rPr>
          <w:rFonts w:ascii="Arial" w:eastAsia="Arial Unicode MS" w:hAnsi="Arial" w:cs="Arial"/>
          <w:color w:val="000000" w:themeColor="text1"/>
          <w:sz w:val="20"/>
          <w:lang w:eastAsia="es-ES"/>
        </w:rPr>
        <w:t xml:space="preserve">, </w:t>
      </w:r>
      <w:hyperlink r:id="rId173" w:tooltip="París" w:history="1">
        <w:r w:rsidRPr="00D80B65">
          <w:rPr>
            <w:rFonts w:ascii="Arial" w:eastAsia="Arial Unicode MS" w:hAnsi="Arial" w:cs="Arial"/>
            <w:color w:val="000000" w:themeColor="text1"/>
            <w:sz w:val="20"/>
            <w:lang w:eastAsia="es-ES"/>
          </w:rPr>
          <w:t>París</w:t>
        </w:r>
      </w:hyperlink>
      <w:r w:rsidRPr="00D80B65">
        <w:rPr>
          <w:rFonts w:ascii="Arial" w:eastAsia="Arial Unicode MS" w:hAnsi="Arial" w:cs="Arial"/>
          <w:color w:val="000000" w:themeColor="text1"/>
          <w:sz w:val="20"/>
          <w:lang w:eastAsia="es-ES"/>
        </w:rPr>
        <w:t xml:space="preserve">, </w:t>
      </w:r>
      <w:hyperlink r:id="rId174" w:tooltip="Santiago de Chile" w:history="1">
        <w:r w:rsidRPr="00D80B65">
          <w:rPr>
            <w:rFonts w:ascii="Arial" w:eastAsia="Arial Unicode MS" w:hAnsi="Arial" w:cs="Arial"/>
            <w:color w:val="000000" w:themeColor="text1"/>
            <w:sz w:val="20"/>
            <w:lang w:eastAsia="es-ES"/>
          </w:rPr>
          <w:t>Santiago de Chile</w:t>
        </w:r>
      </w:hyperlink>
      <w:r w:rsidRPr="00D80B65">
        <w:rPr>
          <w:rFonts w:ascii="Arial" w:eastAsia="Arial Unicode MS" w:hAnsi="Arial" w:cs="Arial"/>
          <w:color w:val="000000" w:themeColor="text1"/>
          <w:sz w:val="20"/>
          <w:lang w:eastAsia="es-ES"/>
        </w:rPr>
        <w:t xml:space="preserve">, </w:t>
      </w:r>
      <w:hyperlink r:id="rId175" w:tooltip="Adís Abeba" w:history="1">
        <w:r w:rsidRPr="00D80B65">
          <w:rPr>
            <w:rFonts w:ascii="Arial" w:eastAsia="Arial Unicode MS" w:hAnsi="Arial" w:cs="Arial"/>
            <w:color w:val="000000" w:themeColor="text1"/>
            <w:sz w:val="20"/>
            <w:lang w:eastAsia="es-ES"/>
          </w:rPr>
          <w:t>Adís Abeba</w:t>
        </w:r>
      </w:hyperlink>
      <w:r w:rsidRPr="00D80B65">
        <w:rPr>
          <w:rFonts w:ascii="Arial" w:eastAsia="Arial Unicode MS" w:hAnsi="Arial" w:cs="Arial"/>
          <w:color w:val="000000" w:themeColor="text1"/>
          <w:sz w:val="20"/>
          <w:lang w:eastAsia="es-ES"/>
        </w:rPr>
        <w:t xml:space="preserve">, </w:t>
      </w:r>
      <w:hyperlink r:id="rId176" w:tooltip="Sevilla" w:history="1">
        <w:r w:rsidRPr="00D80B65">
          <w:rPr>
            <w:rFonts w:ascii="Arial" w:eastAsia="Arial Unicode MS" w:hAnsi="Arial" w:cs="Arial"/>
            <w:color w:val="000000" w:themeColor="text1"/>
            <w:sz w:val="20"/>
            <w:lang w:eastAsia="es-ES"/>
          </w:rPr>
          <w:t>Sevilla</w:t>
        </w:r>
      </w:hyperlink>
      <w:r w:rsidRPr="00D80B65">
        <w:rPr>
          <w:rFonts w:ascii="Arial" w:eastAsia="Arial Unicode MS" w:hAnsi="Arial" w:cs="Arial"/>
          <w:color w:val="000000" w:themeColor="text1"/>
          <w:sz w:val="20"/>
          <w:lang w:eastAsia="es-ES"/>
        </w:rPr>
        <w:t xml:space="preserve">, </w:t>
      </w:r>
      <w:hyperlink r:id="rId177" w:tooltip="Buenos Aires" w:history="1">
        <w:r w:rsidRPr="00D80B65">
          <w:rPr>
            <w:rFonts w:ascii="Arial" w:eastAsia="Arial Unicode MS" w:hAnsi="Arial" w:cs="Arial"/>
            <w:color w:val="000000" w:themeColor="text1"/>
            <w:sz w:val="20"/>
            <w:lang w:eastAsia="es-ES"/>
          </w:rPr>
          <w:t>Buenos Aires</w:t>
        </w:r>
      </w:hyperlink>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outlineLvl w:val="1"/>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Idiomas oficiales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ONU tiene seis idiomas oficiales: </w:t>
      </w:r>
      <w:hyperlink r:id="rId178" w:tooltip="Idioma árabe" w:history="1">
        <w:r w:rsidRPr="00D80B65">
          <w:rPr>
            <w:rFonts w:ascii="Arial" w:eastAsia="Arial Unicode MS" w:hAnsi="Arial" w:cs="Arial"/>
            <w:color w:val="000000" w:themeColor="text1"/>
            <w:sz w:val="20"/>
            <w:lang w:eastAsia="es-ES"/>
          </w:rPr>
          <w:t>árabe</w:t>
        </w:r>
      </w:hyperlink>
      <w:r w:rsidRPr="00D80B65">
        <w:rPr>
          <w:rFonts w:ascii="Arial" w:eastAsia="Arial Unicode MS" w:hAnsi="Arial" w:cs="Arial"/>
          <w:color w:val="000000" w:themeColor="text1"/>
          <w:sz w:val="20"/>
          <w:lang w:eastAsia="es-ES"/>
        </w:rPr>
        <w:t xml:space="preserve">, </w:t>
      </w:r>
      <w:hyperlink r:id="rId179" w:tooltip="Idioma chino" w:history="1">
        <w:r w:rsidRPr="00D80B65">
          <w:rPr>
            <w:rFonts w:ascii="Arial" w:eastAsia="Arial Unicode MS" w:hAnsi="Arial" w:cs="Arial"/>
            <w:color w:val="000000" w:themeColor="text1"/>
            <w:sz w:val="20"/>
            <w:lang w:eastAsia="es-ES"/>
          </w:rPr>
          <w:t>chino</w:t>
        </w:r>
      </w:hyperlink>
      <w:r w:rsidRPr="00D80B65">
        <w:rPr>
          <w:rFonts w:ascii="Arial" w:eastAsia="Arial Unicode MS" w:hAnsi="Arial" w:cs="Arial"/>
          <w:color w:val="000000" w:themeColor="text1"/>
          <w:sz w:val="20"/>
          <w:lang w:eastAsia="es-ES"/>
        </w:rPr>
        <w:t xml:space="preserve">, </w:t>
      </w:r>
      <w:hyperlink r:id="rId180" w:tooltip="Idioma español" w:history="1">
        <w:r w:rsidRPr="00D80B65">
          <w:rPr>
            <w:rFonts w:ascii="Arial" w:eastAsia="Arial Unicode MS" w:hAnsi="Arial" w:cs="Arial"/>
            <w:color w:val="000000" w:themeColor="text1"/>
            <w:sz w:val="20"/>
            <w:lang w:eastAsia="es-ES"/>
          </w:rPr>
          <w:t>español</w:t>
        </w:r>
      </w:hyperlink>
      <w:r w:rsidRPr="00D80B65">
        <w:rPr>
          <w:rFonts w:ascii="Arial" w:eastAsia="Arial Unicode MS" w:hAnsi="Arial" w:cs="Arial"/>
          <w:color w:val="000000" w:themeColor="text1"/>
          <w:sz w:val="20"/>
          <w:lang w:eastAsia="es-ES"/>
        </w:rPr>
        <w:t xml:space="preserve">, </w:t>
      </w:r>
      <w:hyperlink r:id="rId181" w:tooltip="Idioma francés" w:history="1">
        <w:r w:rsidRPr="00D80B65">
          <w:rPr>
            <w:rFonts w:ascii="Arial" w:eastAsia="Arial Unicode MS" w:hAnsi="Arial" w:cs="Arial"/>
            <w:color w:val="000000" w:themeColor="text1"/>
            <w:sz w:val="20"/>
            <w:lang w:eastAsia="es-ES"/>
          </w:rPr>
          <w:t>francés</w:t>
        </w:r>
      </w:hyperlink>
      <w:r w:rsidRPr="00D80B65">
        <w:rPr>
          <w:rFonts w:ascii="Arial" w:eastAsia="Arial Unicode MS" w:hAnsi="Arial" w:cs="Arial"/>
          <w:color w:val="000000" w:themeColor="text1"/>
          <w:sz w:val="20"/>
          <w:lang w:eastAsia="es-ES"/>
        </w:rPr>
        <w:t xml:space="preserve">, </w:t>
      </w:r>
      <w:hyperlink r:id="rId182" w:tooltip="Idioma inglés" w:history="1">
        <w:r w:rsidRPr="00D80B65">
          <w:rPr>
            <w:rFonts w:ascii="Arial" w:eastAsia="Arial Unicode MS" w:hAnsi="Arial" w:cs="Arial"/>
            <w:color w:val="000000" w:themeColor="text1"/>
            <w:sz w:val="20"/>
            <w:lang w:eastAsia="es-ES"/>
          </w:rPr>
          <w:t>inglés</w:t>
        </w:r>
      </w:hyperlink>
      <w:r w:rsidRPr="00D80B65">
        <w:rPr>
          <w:rFonts w:ascii="Arial" w:eastAsia="Arial Unicode MS" w:hAnsi="Arial" w:cs="Arial"/>
          <w:color w:val="000000" w:themeColor="text1"/>
          <w:sz w:val="20"/>
          <w:lang w:eastAsia="es-ES"/>
        </w:rPr>
        <w:t xml:space="preserve"> y </w:t>
      </w:r>
      <w:hyperlink r:id="rId183" w:tooltip="Idioma ruso" w:history="1">
        <w:r w:rsidRPr="00D80B65">
          <w:rPr>
            <w:rFonts w:ascii="Arial" w:eastAsia="Arial Unicode MS" w:hAnsi="Arial" w:cs="Arial"/>
            <w:color w:val="000000" w:themeColor="text1"/>
            <w:sz w:val="20"/>
            <w:lang w:eastAsia="es-ES"/>
          </w:rPr>
          <w:t>ruso</w:t>
        </w:r>
      </w:hyperlink>
      <w:r w:rsidRPr="00D80B65">
        <w:rPr>
          <w:rFonts w:ascii="Arial" w:eastAsia="Arial Unicode MS" w:hAnsi="Arial" w:cs="Arial"/>
          <w:color w:val="000000" w:themeColor="text1"/>
          <w:sz w:val="20"/>
          <w:lang w:eastAsia="es-ES"/>
        </w:rPr>
        <w:t>.</w:t>
      </w:r>
      <w:hyperlink r:id="rId184" w:anchor="cite_note-7"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8</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Casi todas las reuniones oficiales son interpretadas simultáneamente en todos estos idiomas, así como son traducidos todos los documentos oficiales, en formato impreso o electrónico. Los principales idiomas de trabajo de la ONU son el inglés y el francés, o el inglés, el francés y el español. En 2005 hubo una polémica debido a que un documento en una cumbre de la organización, sólo estuvo escrito en inglés.</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hyperlink r:id="rId185" w:tooltip="Servicio de Radio de Naciones Unidas" w:history="1">
        <w:r w:rsidRPr="00D80B65">
          <w:rPr>
            <w:rFonts w:ascii="Arial" w:eastAsia="Arial Unicode MS" w:hAnsi="Arial" w:cs="Arial"/>
            <w:color w:val="000000" w:themeColor="text1"/>
            <w:sz w:val="20"/>
            <w:lang w:eastAsia="es-ES"/>
          </w:rPr>
          <w:t>Servicio de Radio de Naciones Unidas</w:t>
        </w:r>
      </w:hyperlink>
      <w:r w:rsidRPr="00D80B65">
        <w:rPr>
          <w:rFonts w:ascii="Arial" w:eastAsia="Arial Unicode MS" w:hAnsi="Arial" w:cs="Arial"/>
          <w:color w:val="000000" w:themeColor="text1"/>
          <w:sz w:val="20"/>
          <w:lang w:eastAsia="es-ES"/>
        </w:rPr>
        <w:t xml:space="preserve"> emite, además de en los seis idiomas oficiales, en </w:t>
      </w:r>
      <w:hyperlink r:id="rId186" w:tooltip="Idioma portugués" w:history="1">
        <w:r w:rsidRPr="00D80B65">
          <w:rPr>
            <w:rFonts w:ascii="Arial" w:eastAsia="Arial Unicode MS" w:hAnsi="Arial" w:cs="Arial"/>
            <w:color w:val="000000" w:themeColor="text1"/>
            <w:sz w:val="20"/>
            <w:lang w:eastAsia="es-ES"/>
          </w:rPr>
          <w:t>portugués</w:t>
        </w:r>
      </w:hyperlink>
      <w:r w:rsidRPr="00D80B65">
        <w:rPr>
          <w:rFonts w:ascii="Arial" w:eastAsia="Arial Unicode MS" w:hAnsi="Arial" w:cs="Arial"/>
          <w:color w:val="000000" w:themeColor="text1"/>
          <w:sz w:val="20"/>
          <w:lang w:eastAsia="es-ES"/>
        </w:rPr>
        <w:t>.</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Default="00614701" w:rsidP="00D80B65">
      <w:pPr>
        <w:spacing w:after="0" w:line="240" w:lineRule="atLeast"/>
        <w:jc w:val="both"/>
        <w:outlineLvl w:val="1"/>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Financiación </w:t>
      </w:r>
    </w:p>
    <w:p w:rsidR="002255D6" w:rsidRPr="00D80B65" w:rsidRDefault="002255D6" w:rsidP="00D80B65">
      <w:pPr>
        <w:spacing w:after="0" w:line="240" w:lineRule="atLeast"/>
        <w:jc w:val="both"/>
        <w:outlineLvl w:val="1"/>
        <w:rPr>
          <w:rFonts w:ascii="Arial" w:eastAsia="Arial Unicode MS" w:hAnsi="Arial" w:cs="Arial"/>
          <w:b/>
          <w:bCs/>
          <w:color w:val="000000" w:themeColor="text1"/>
          <w:sz w:val="20"/>
          <w:lang w:eastAsia="es-ES"/>
        </w:rPr>
      </w:pPr>
    </w:p>
    <w:p w:rsidR="00614701" w:rsidRPr="00D80B65" w:rsidRDefault="002255D6" w:rsidP="002255D6">
      <w:pPr>
        <w:spacing w:after="0" w:line="240" w:lineRule="atLeast"/>
        <w:jc w:val="center"/>
        <w:rPr>
          <w:rFonts w:ascii="Arial" w:eastAsia="Arial Unicode MS" w:hAnsi="Arial" w:cs="Arial"/>
          <w:color w:val="000000" w:themeColor="text1"/>
          <w:sz w:val="20"/>
          <w:lang w:eastAsia="es-ES"/>
        </w:rPr>
      </w:pPr>
      <w:r>
        <w:rPr>
          <w:rFonts w:ascii="Arial" w:eastAsia="Arial Unicode MS" w:hAnsi="Arial" w:cs="Arial"/>
          <w:noProof/>
          <w:color w:val="000000" w:themeColor="text1"/>
          <w:sz w:val="20"/>
          <w:lang w:eastAsia="es-ES"/>
        </w:rPr>
        <w:lastRenderedPageBreak/>
        <w:drawing>
          <wp:inline distT="0" distB="0" distL="0" distR="0">
            <wp:extent cx="1943100" cy="5219700"/>
            <wp:effectExtent l="19050" t="0" r="0" b="0"/>
            <wp:docPr id="3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7"/>
                    <a:srcRect/>
                    <a:stretch>
                      <a:fillRect/>
                    </a:stretch>
                  </pic:blipFill>
                  <pic:spPr bwMode="auto">
                    <a:xfrm>
                      <a:off x="0" y="0"/>
                      <a:ext cx="1943100" cy="5219700"/>
                    </a:xfrm>
                    <a:prstGeom prst="rect">
                      <a:avLst/>
                    </a:prstGeom>
                    <a:noFill/>
                    <a:ln w="9525">
                      <a:noFill/>
                      <a:miter lim="800000"/>
                      <a:headEnd/>
                      <a:tailEnd/>
                    </a:ln>
                  </pic:spPr>
                </pic:pic>
              </a:graphicData>
            </a:graphic>
          </wp:inline>
        </w:drawing>
      </w:r>
    </w:p>
    <w:p w:rsidR="002255D6"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financiación de las Naciones Unidas y de algunas de sus agencias especializadas está asegurada por las contribuciones obligatorias de los estados miembros. En el caso de algunas agencias especializadas, su financiación proviene de contribuciones voluntarias de estados miembros, organizaciones, empresas o particulares.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Asamblea General establece en el presupuesto ordinario las contribuciones obligatorias durante dos años ($1,924,840,250 de dólares en 2006</w:t>
      </w:r>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lang w:eastAsia="es-ES"/>
        </w:rPr>
        <w:t xml:space="preserve"> ) y determina la aportación de cada miembro en base a la capacidad de pago de los países, calculado del ingreso nacional por habitante; no obstante, para mantener un nivel de independencia, el nivel máximo de contribución está fijado en el 22% (el nivel mínimo es un 0.01% del total). Es importante señalar que las contribuciones obligatorias no siempre son satisfechas por los países y conforme al artículo 19 de la </w:t>
      </w:r>
      <w:hyperlink r:id="rId188" w:tooltip="Carta de las Naciones Unidas" w:history="1">
        <w:r w:rsidRPr="00D80B65">
          <w:rPr>
            <w:rFonts w:ascii="Arial" w:eastAsia="Arial Unicode MS" w:hAnsi="Arial" w:cs="Arial"/>
            <w:color w:val="000000" w:themeColor="text1"/>
            <w:sz w:val="20"/>
            <w:lang w:eastAsia="es-ES"/>
          </w:rPr>
          <w:t>Carta</w:t>
        </w:r>
      </w:hyperlink>
      <w:r w:rsidRPr="00D80B65">
        <w:rPr>
          <w:rFonts w:ascii="Arial" w:eastAsia="Arial Unicode MS" w:hAnsi="Arial" w:cs="Arial"/>
          <w:color w:val="000000" w:themeColor="text1"/>
          <w:sz w:val="20"/>
          <w:lang w:eastAsia="es-ES"/>
        </w:rPr>
        <w:t xml:space="preserve"> de las Naciones Unidas se le puede quitar el derecho al voto en la Asamblea General al Estado Miembro cuyos atrasos de pago igualen o superen la cantidad que debiera haber contribuido en los dos años anteriores</w:t>
      </w:r>
      <w:r w:rsidRPr="00D80B65">
        <w:rPr>
          <w:rFonts w:ascii="Arial" w:eastAsia="Arial Unicode MS" w:hAnsi="Arial" w:cs="Arial"/>
          <w:vanish/>
          <w:color w:val="000000" w:themeColor="text1"/>
          <w:sz w:val="20"/>
          <w:vertAlign w:val="superscript"/>
          <w:lang w:eastAsia="es-ES"/>
        </w:rPr>
        <w:t>[]</w:t>
      </w:r>
    </w:p>
    <w:p w:rsidR="00614701" w:rsidRPr="00D80B65" w:rsidRDefault="00614701" w:rsidP="00D80B65">
      <w:pPr>
        <w:spacing w:after="0" w:line="240" w:lineRule="atLeast"/>
        <w:jc w:val="both"/>
        <w:outlineLvl w:val="1"/>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Actividades </w:t>
      </w:r>
    </w:p>
    <w:p w:rsidR="00614701" w:rsidRPr="00D80B65" w:rsidRDefault="00614701" w:rsidP="00D80B65">
      <w:pPr>
        <w:pStyle w:val="NormalWeb"/>
        <w:spacing w:before="0" w:beforeAutospacing="0" w:after="0" w:afterAutospacing="0" w:line="240" w:lineRule="atLeast"/>
        <w:jc w:val="both"/>
        <w:rPr>
          <w:rFonts w:ascii="Arial" w:hAnsi="Arial" w:cs="Arial"/>
          <w:color w:val="000000" w:themeColor="text1"/>
          <w:sz w:val="20"/>
          <w:szCs w:val="22"/>
        </w:rPr>
      </w:pPr>
      <w:r w:rsidRPr="00D80B65">
        <w:rPr>
          <w:rStyle w:val="parrafo1"/>
          <w:rFonts w:ascii="Arial" w:hAnsi="Arial" w:cs="Arial"/>
          <w:color w:val="000000" w:themeColor="text1"/>
          <w:sz w:val="20"/>
          <w:szCs w:val="22"/>
        </w:rPr>
        <w:t>Las Naciones Unidas desempeñan un papel central en varios asuntos de interés general tales como:</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Reducir las tensiones internacionales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Prevenir conflictos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Poner fin a las hostilidades que ya se hayan producido</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Legislar sobre el medio ambiente, el espacio ultraterrestre y los fondos marinos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Erradicar enfermedades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Incrementar la producción de alimentos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Atender y proteger a los refugiados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Luchar contra el analfabetismo</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Reaccionar rápidamente en situaciones de desastres naturales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lastRenderedPageBreak/>
        <w:t>Establecer normas mundiales en materia de derechos humanos</w:t>
      </w:r>
    </w:p>
    <w:p w:rsidR="00614701" w:rsidRPr="00D80B65" w:rsidRDefault="00614701" w:rsidP="00D80B65">
      <w:pPr>
        <w:numPr>
          <w:ilvl w:val="0"/>
          <w:numId w:val="17"/>
        </w:numPr>
        <w:spacing w:after="0" w:line="240" w:lineRule="atLeast"/>
        <w:jc w:val="both"/>
        <w:textAlignment w:val="top"/>
        <w:rPr>
          <w:rFonts w:ascii="Arial" w:hAnsi="Arial" w:cs="Arial"/>
          <w:color w:val="000000" w:themeColor="text1"/>
          <w:sz w:val="20"/>
        </w:rPr>
      </w:pPr>
      <w:r w:rsidRPr="00D80B65">
        <w:rPr>
          <w:rFonts w:ascii="Arial" w:hAnsi="Arial" w:cs="Arial"/>
          <w:color w:val="000000" w:themeColor="text1"/>
          <w:sz w:val="20"/>
        </w:rPr>
        <w:t>Proteger y promover los derechos de todas las personas</w:t>
      </w:r>
    </w:p>
    <w:p w:rsidR="00614701" w:rsidRDefault="00614701" w:rsidP="00D80B65">
      <w:pPr>
        <w:spacing w:after="0" w:line="240" w:lineRule="atLeast"/>
        <w:jc w:val="both"/>
        <w:outlineLvl w:val="2"/>
        <w:rPr>
          <w:rFonts w:ascii="Arial" w:eastAsia="Arial Unicode MS" w:hAnsi="Arial" w:cs="Arial"/>
          <w:bCs/>
          <w:color w:val="000000" w:themeColor="text1"/>
          <w:sz w:val="20"/>
          <w:lang w:eastAsia="es-ES"/>
        </w:rPr>
      </w:pPr>
      <w:r w:rsidRPr="00D80B65">
        <w:rPr>
          <w:rFonts w:ascii="Arial" w:eastAsia="Arial Unicode MS" w:hAnsi="Arial" w:cs="Arial"/>
          <w:bCs/>
          <w:color w:val="000000" w:themeColor="text1"/>
          <w:sz w:val="20"/>
          <w:lang w:eastAsia="es-ES"/>
        </w:rPr>
        <w:t xml:space="preserve">Por esta labor y los grandes </w:t>
      </w:r>
      <w:hyperlink r:id="rId189" w:history="1">
        <w:r w:rsidRPr="00D80B65">
          <w:rPr>
            <w:rStyle w:val="Hipervnculo"/>
            <w:rFonts w:ascii="Arial" w:eastAsia="Arial Unicode MS" w:hAnsi="Arial" w:cs="Arial"/>
            <w:bCs/>
            <w:color w:val="000000" w:themeColor="text1"/>
            <w:sz w:val="20"/>
            <w:lang w:eastAsia="es-ES"/>
          </w:rPr>
          <w:t>logros de la Organización</w:t>
        </w:r>
      </w:hyperlink>
      <w:r w:rsidRPr="00D80B65">
        <w:rPr>
          <w:rFonts w:ascii="Arial" w:eastAsia="Arial Unicode MS" w:hAnsi="Arial" w:cs="Arial"/>
          <w:bCs/>
          <w:color w:val="000000" w:themeColor="text1"/>
          <w:sz w:val="20"/>
          <w:lang w:eastAsia="es-ES"/>
        </w:rPr>
        <w:t xml:space="preserve"> y sus agencias especializadas, así como diversos personajes relacionados con la ONU, se les ha reconocido con el </w:t>
      </w:r>
      <w:hyperlink r:id="rId190" w:history="1">
        <w:r w:rsidRPr="00D80B65">
          <w:rPr>
            <w:rStyle w:val="Hipervnculo"/>
            <w:rFonts w:ascii="Arial" w:eastAsia="Arial Unicode MS" w:hAnsi="Arial" w:cs="Arial"/>
            <w:bCs/>
            <w:color w:val="000000" w:themeColor="text1"/>
            <w:sz w:val="20"/>
            <w:lang w:eastAsia="es-ES"/>
          </w:rPr>
          <w:t>Premio Nobel</w:t>
        </w:r>
      </w:hyperlink>
      <w:r w:rsidRPr="00D80B65">
        <w:rPr>
          <w:rFonts w:ascii="Arial" w:eastAsia="Arial Unicode MS" w:hAnsi="Arial" w:cs="Arial"/>
          <w:bCs/>
          <w:color w:val="000000" w:themeColor="text1"/>
          <w:sz w:val="20"/>
          <w:lang w:eastAsia="es-ES"/>
        </w:rPr>
        <w:t xml:space="preserve"> de la Paz.</w:t>
      </w:r>
    </w:p>
    <w:p w:rsidR="002255D6" w:rsidRPr="00D80B65" w:rsidRDefault="002255D6" w:rsidP="00D80B65">
      <w:pPr>
        <w:spacing w:after="0" w:line="240" w:lineRule="atLeast"/>
        <w:jc w:val="both"/>
        <w:outlineLvl w:val="2"/>
        <w:rPr>
          <w:rFonts w:ascii="Arial" w:eastAsia="Arial Unicode MS" w:hAnsi="Arial" w:cs="Arial"/>
          <w:bCs/>
          <w:color w:val="000000" w:themeColor="text1"/>
          <w:sz w:val="20"/>
          <w:lang w:eastAsia="es-ES"/>
        </w:rPr>
      </w:pPr>
    </w:p>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Eventos internacionales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Se realiza una reunión cada año y cuando un tema es considerado particularmente importante de tratar en ese momento, la Asamblea General puede recomendar al consejo de seguridad una conferencia internacional y el consejo de seguridad decide si se debe hacer o no para centrar atención global y construir un consenso para una acción unificada se realiza una reunión cada año. Un ejemplo sería la Conferencia de Naciones Unidas sobre el Medio Ambiente y el Desarrollo (</w:t>
      </w:r>
      <w:hyperlink r:id="rId191" w:tooltip="Cumbre de la Tierra" w:history="1">
        <w:r w:rsidRPr="00D80B65">
          <w:rPr>
            <w:rFonts w:ascii="Arial" w:eastAsia="Arial Unicode MS" w:hAnsi="Arial" w:cs="Arial"/>
            <w:color w:val="000000" w:themeColor="text1"/>
            <w:sz w:val="20"/>
            <w:lang w:eastAsia="es-ES"/>
          </w:rPr>
          <w:t>Cumbre de la Tierra</w:t>
        </w:r>
      </w:hyperlink>
      <w:r w:rsidRPr="00D80B65">
        <w:rPr>
          <w:rFonts w:ascii="Arial" w:eastAsia="Arial Unicode MS" w:hAnsi="Arial" w:cs="Arial"/>
          <w:color w:val="000000" w:themeColor="text1"/>
          <w:sz w:val="20"/>
          <w:lang w:eastAsia="es-ES"/>
        </w:rPr>
        <w:t xml:space="preserve">), del 3 al 14 de junio de </w:t>
      </w:r>
      <w:hyperlink r:id="rId192" w:tooltip="1992" w:history="1">
        <w:r w:rsidRPr="00D80B65">
          <w:rPr>
            <w:rFonts w:ascii="Arial" w:eastAsia="Arial Unicode MS" w:hAnsi="Arial" w:cs="Arial"/>
            <w:color w:val="000000" w:themeColor="text1"/>
            <w:sz w:val="20"/>
            <w:lang w:eastAsia="es-ES"/>
          </w:rPr>
          <w:t>1992</w:t>
        </w:r>
      </w:hyperlink>
      <w:r w:rsidRPr="00D80B65">
        <w:rPr>
          <w:rFonts w:ascii="Arial" w:eastAsia="Arial Unicode MS" w:hAnsi="Arial" w:cs="Arial"/>
          <w:color w:val="000000" w:themeColor="text1"/>
          <w:sz w:val="20"/>
          <w:lang w:eastAsia="es-ES"/>
        </w:rPr>
        <w:t xml:space="preserve">, cuyos acuerdos dieron lugar a la adopción del programa </w:t>
      </w:r>
      <w:hyperlink r:id="rId193" w:tooltip="Agenda 21" w:history="1">
        <w:r w:rsidRPr="00D80B65">
          <w:rPr>
            <w:rFonts w:ascii="Arial" w:eastAsia="Arial Unicode MS" w:hAnsi="Arial" w:cs="Arial"/>
            <w:color w:val="000000" w:themeColor="text1"/>
            <w:sz w:val="20"/>
            <w:lang w:eastAsia="es-ES"/>
          </w:rPr>
          <w:t>Agenda 21</w:t>
        </w:r>
      </w:hyperlink>
      <w:r w:rsidRPr="00D80B65">
        <w:rPr>
          <w:rFonts w:ascii="Arial" w:eastAsia="Arial Unicode MS" w:hAnsi="Arial" w:cs="Arial"/>
          <w:color w:val="000000" w:themeColor="text1"/>
          <w:sz w:val="20"/>
          <w:lang w:eastAsia="es-ES"/>
        </w:rPr>
        <w:t xml:space="preserve"> por 179 países.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En este mismo sentido de centrar la atención en temas importantes de interés internacional, la ONU declara celebraciones internacionales, como días, meses, años, etc., para promover, movilizar y coordinar eventos en todo el mundo.</w:t>
      </w:r>
    </w:p>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 xml:space="preserve">Control de armas y desarme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Carta de las Naciones Unidas en su artículo 26, concibió la posibilidad de un sistema de regulación de los armamentos que aseguraría </w:t>
      </w:r>
      <w:r w:rsidRPr="00D80B65">
        <w:rPr>
          <w:rFonts w:ascii="Arial" w:eastAsia="Arial Unicode MS" w:hAnsi="Arial" w:cs="Arial"/>
          <w:i/>
          <w:iCs/>
          <w:color w:val="000000" w:themeColor="text1"/>
          <w:sz w:val="20"/>
          <w:lang w:eastAsia="es-ES"/>
        </w:rPr>
        <w:t>la menor desviación posible de los recursos humanos y económicos del mundo hacia los armamentos</w:t>
      </w:r>
      <w:r w:rsidRPr="00D80B65">
        <w:rPr>
          <w:rFonts w:ascii="Arial" w:eastAsia="Arial Unicode MS" w:hAnsi="Arial" w:cs="Arial"/>
          <w:color w:val="000000" w:themeColor="text1"/>
          <w:sz w:val="20"/>
          <w:lang w:eastAsia="es-ES"/>
        </w:rPr>
        <w:t xml:space="preserve">. La aparición de las </w:t>
      </w:r>
      <w:hyperlink r:id="rId194" w:tooltip="Bomba atómica" w:history="1">
        <w:r w:rsidRPr="00D80B65">
          <w:rPr>
            <w:rFonts w:ascii="Arial" w:eastAsia="Arial Unicode MS" w:hAnsi="Arial" w:cs="Arial"/>
            <w:color w:val="000000" w:themeColor="text1"/>
            <w:sz w:val="20"/>
            <w:lang w:eastAsia="es-ES"/>
          </w:rPr>
          <w:t>armas nucleares</w:t>
        </w:r>
      </w:hyperlink>
      <w:r w:rsidRPr="00D80B65">
        <w:rPr>
          <w:rFonts w:ascii="Arial" w:eastAsia="Arial Unicode MS" w:hAnsi="Arial" w:cs="Arial"/>
          <w:color w:val="000000" w:themeColor="text1"/>
          <w:sz w:val="20"/>
          <w:lang w:eastAsia="es-ES"/>
        </w:rPr>
        <w:t xml:space="preserve"> ocurrió semanas después de la firma de la Carta y esto supuso un impulso inmediato en el desarrollo de la noción de control de armamento y de desarme. De hecho, la Asamblea General de la ONU adoptó en su primera resolución (febrero de 1946), se refería a los usos pacíficos de la energía atómica y a la eliminación de armas atómicas de destrucción masiva.</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ONU ha establecido varios foros para dirigir los temas del desarme. El principal es el Primer Comité de la Asamblea General de Naciones Unidas sobre Desarme y Seguridad internacional,</w:t>
      </w:r>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lang w:eastAsia="es-ES"/>
        </w:rPr>
        <w:t xml:space="preserve"> en cuya agenda se ha tomado en cuenta la prohibición completa de los ensayos nucleares, la prohibición de armas químicas, la no proliferación de las armas nucleares, el establecimiento de zonas libres de armas nucleares, el prevenir, combatir y erradicar el tráfico ilícito de armas pequeñas y ligeras en todos sus aspectos, la exploración y utilización del espacio ultraterrestre con fines pacíficos, el mantenimiento de la seguridad internacional...</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En junio de 1978, el primer periodo extraordinario de sesiones de la Asamblea General dedicado al desarme estableció una Comisión de Desarme como un órgano subsidiario de la Asamblea, compuesto por todos los Estados Miembros de las Naciones Unidas. Fue creado como un órgano de deliberación, con la función de considerar diferentes problemas en la esfera del desarme y hacer recomendaciones al respecto y con la de dar seguimiento a las decisiones y recomendaciones pertinentes del periodo extraordinario de sesiones. Desde el año 2000 su agenda se ocupa sólo de dos temas sustantivos. Esta Comisión presenta un informe anual a la Asamblea General.</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2255D6">
      <w:pPr>
        <w:pStyle w:val="Ttulo2"/>
        <w:rPr>
          <w:rFonts w:eastAsia="Arial Unicode MS"/>
        </w:rPr>
      </w:pPr>
      <w:bookmarkStart w:id="7" w:name="mantenimia"/>
      <w:r w:rsidRPr="00D80B65">
        <w:rPr>
          <w:rFonts w:eastAsia="Arial Unicode MS"/>
        </w:rPr>
        <w:t xml:space="preserve">Mantenimiento de la paz </w:t>
      </w:r>
    </w:p>
    <w:bookmarkEnd w:id="7"/>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Las </w:t>
      </w:r>
      <w:hyperlink r:id="rId195" w:tooltip="Fuerzas de Paz de la ONU" w:history="1">
        <w:r w:rsidRPr="00D80B65">
          <w:rPr>
            <w:rFonts w:ascii="Arial" w:eastAsia="Arial Unicode MS" w:hAnsi="Arial" w:cs="Arial"/>
            <w:color w:val="000000" w:themeColor="text1"/>
            <w:sz w:val="20"/>
            <w:lang w:eastAsia="es-ES"/>
          </w:rPr>
          <w:t>Fuerzas de Paz de la ONU</w:t>
        </w:r>
      </w:hyperlink>
      <w:r w:rsidRPr="00D80B65">
        <w:rPr>
          <w:rFonts w:ascii="Arial" w:eastAsia="Arial Unicode MS" w:hAnsi="Arial" w:cs="Arial"/>
          <w:color w:val="000000" w:themeColor="text1"/>
          <w:sz w:val="20"/>
          <w:lang w:eastAsia="es-ES"/>
        </w:rPr>
        <w:t xml:space="preserve"> (los "cascos azules") son enviadas a varias regiones donde han cesado recientemente conflictos armados, para de este modo, hacer cumplir los acuerdos paz y disuadir a los combatientes de reanudar las hostilidades. Debido a que la ONU no mantiene un ejército independiente, los efectivos son suministrados por estados miembros, y su participación es opcional. La autoridad para enviar o retirar a los contingentes de mantenimiento de la paz está en manos del gobierno que los aporta, al igual que la responsabilidad en relación con la paga y cuestiones disciplinarias y de personal.</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El Consejo de Seguridad normalmente establece y define las operaciones de mantenimiento de la paz, para ello asigna un mandato a la misión, es decir, una descripción de sus tareas. Para establecer una nueva misión de mantenimiento de la paz o modificar el mandato de una misión existente, nueve de los 15 Estados miembros del Consejo tienen que votar a favor; sin embargo, la propuesta fracasa si alguno de los cinco miembros permanentes del Consejo de Seguridad (China, Estados Unidos, Rusia, Francia y Reino Unido) vota en contra.</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Todos los estados miembros tienen la obligación legal de pagar la parte que les corresponde del costo de las actividades de mantenimiento de la paz en el marco de una fórmula compleja que ellos mismos establecieron, que incluye una sobrecarga para los cinco miembros permanentes de Consejo de Seguridad. Los países que aportan voluntariamente personal uniformado a las operaciones de mantenimiento de la paz </w:t>
      </w:r>
      <w:r w:rsidRPr="00D80B65">
        <w:rPr>
          <w:rFonts w:ascii="Arial" w:eastAsia="Arial Unicode MS" w:hAnsi="Arial" w:cs="Arial"/>
          <w:color w:val="000000" w:themeColor="text1"/>
          <w:sz w:val="20"/>
          <w:lang w:eastAsia="es-ES"/>
        </w:rPr>
        <w:lastRenderedPageBreak/>
        <w:t>son reembolsados por las Naciones Unidas a una tasa fija de un poco más de 1.000 dólares por soldado por mes. Las Naciones Unidas también reembolsan a los países por el equipo que aportan.</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Durante el segundo mandato de </w:t>
      </w:r>
      <w:hyperlink r:id="rId196" w:tooltip="Javier Pérez de Cuéllar" w:history="1">
        <w:r w:rsidRPr="00D80B65">
          <w:rPr>
            <w:rFonts w:ascii="Arial" w:eastAsia="Arial Unicode MS" w:hAnsi="Arial" w:cs="Arial"/>
            <w:color w:val="000000" w:themeColor="text1"/>
            <w:sz w:val="20"/>
            <w:lang w:eastAsia="es-ES"/>
          </w:rPr>
          <w:t>Javier Pérez de Cuéllar</w:t>
        </w:r>
      </w:hyperlink>
      <w:r w:rsidRPr="00D80B65">
        <w:rPr>
          <w:rFonts w:ascii="Arial" w:eastAsia="Arial Unicode MS" w:hAnsi="Arial" w:cs="Arial"/>
          <w:color w:val="000000" w:themeColor="text1"/>
          <w:sz w:val="20"/>
          <w:lang w:eastAsia="es-ES"/>
        </w:rPr>
        <w:t xml:space="preserve"> como Secretario General, Las fuerzas de paz de la ONU recibieron en </w:t>
      </w:r>
      <w:hyperlink r:id="rId197" w:tooltip="1988" w:history="1">
        <w:r w:rsidRPr="00D80B65">
          <w:rPr>
            <w:rFonts w:ascii="Arial" w:eastAsia="Arial Unicode MS" w:hAnsi="Arial" w:cs="Arial"/>
            <w:color w:val="000000" w:themeColor="text1"/>
            <w:sz w:val="20"/>
            <w:lang w:eastAsia="es-ES"/>
          </w:rPr>
          <w:t>1988</w:t>
        </w:r>
      </w:hyperlink>
      <w:r w:rsidRPr="00D80B65">
        <w:rPr>
          <w:rFonts w:ascii="Arial" w:eastAsia="Arial Unicode MS" w:hAnsi="Arial" w:cs="Arial"/>
          <w:color w:val="000000" w:themeColor="text1"/>
          <w:sz w:val="20"/>
          <w:lang w:eastAsia="es-ES"/>
        </w:rPr>
        <w:t xml:space="preserve"> el </w:t>
      </w:r>
      <w:hyperlink r:id="rId198" w:tooltip="Anexo:Premio Nobel de la Paz" w:history="1">
        <w:r w:rsidRPr="00D80B65">
          <w:rPr>
            <w:rFonts w:ascii="Arial" w:eastAsia="Arial Unicode MS" w:hAnsi="Arial" w:cs="Arial"/>
            <w:color w:val="000000" w:themeColor="text1"/>
            <w:sz w:val="20"/>
            <w:lang w:eastAsia="es-ES"/>
          </w:rPr>
          <w:t>premio Nobel de la Paz</w:t>
        </w:r>
      </w:hyperlink>
      <w:r w:rsidRPr="00D80B65">
        <w:rPr>
          <w:rFonts w:ascii="Arial" w:eastAsia="Arial Unicode MS" w:hAnsi="Arial" w:cs="Arial"/>
          <w:color w:val="000000" w:themeColor="text1"/>
          <w:sz w:val="20"/>
          <w:lang w:eastAsia="es-ES"/>
        </w:rPr>
        <w:t xml:space="preserve">. En </w:t>
      </w:r>
      <w:hyperlink r:id="rId199" w:tooltip="2001" w:history="1">
        <w:r w:rsidRPr="00D80B65">
          <w:rPr>
            <w:rFonts w:ascii="Arial" w:eastAsia="Arial Unicode MS" w:hAnsi="Arial" w:cs="Arial"/>
            <w:color w:val="000000" w:themeColor="text1"/>
            <w:sz w:val="20"/>
            <w:lang w:eastAsia="es-ES"/>
          </w:rPr>
          <w:t>2001</w:t>
        </w:r>
      </w:hyperlink>
      <w:r w:rsidRPr="00D80B65">
        <w:rPr>
          <w:rFonts w:ascii="Arial" w:eastAsia="Arial Unicode MS" w:hAnsi="Arial" w:cs="Arial"/>
          <w:color w:val="000000" w:themeColor="text1"/>
          <w:sz w:val="20"/>
          <w:lang w:eastAsia="es-ES"/>
        </w:rPr>
        <w:t xml:space="preserve">, la ONU y su Secretario General </w:t>
      </w:r>
      <w:hyperlink r:id="rId200" w:tooltip="Kofi Annan" w:history="1">
        <w:r w:rsidRPr="00D80B65">
          <w:rPr>
            <w:rFonts w:ascii="Arial" w:eastAsia="Arial Unicode MS" w:hAnsi="Arial" w:cs="Arial"/>
            <w:color w:val="000000" w:themeColor="text1"/>
            <w:sz w:val="20"/>
            <w:lang w:eastAsia="es-ES"/>
          </w:rPr>
          <w:t>Kofi Annan</w:t>
        </w:r>
      </w:hyperlink>
      <w:r w:rsidRPr="00D80B65">
        <w:rPr>
          <w:rFonts w:ascii="Arial" w:eastAsia="Arial Unicode MS" w:hAnsi="Arial" w:cs="Arial"/>
          <w:color w:val="000000" w:themeColor="text1"/>
          <w:sz w:val="20"/>
          <w:lang w:eastAsia="es-ES"/>
        </w:rPr>
        <w:t xml:space="preserve"> ganaron el premio Nobel de la Paz Nobel “por su trabajo por un mejor mundo organizado y más pacífico”.</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ONU concede </w:t>
      </w:r>
      <w:r w:rsidRPr="00D80B65">
        <w:rPr>
          <w:rFonts w:ascii="Arial" w:eastAsia="Arial Unicode MS" w:hAnsi="Arial" w:cs="Arial"/>
          <w:i/>
          <w:iCs/>
          <w:color w:val="000000" w:themeColor="text1"/>
          <w:sz w:val="20"/>
          <w:lang w:eastAsia="es-ES"/>
        </w:rPr>
        <w:t>medallas de Naciones Unidas</w:t>
      </w:r>
      <w:r w:rsidRPr="00D80B65">
        <w:rPr>
          <w:rFonts w:ascii="Arial" w:eastAsia="Arial Unicode MS" w:hAnsi="Arial" w:cs="Arial"/>
          <w:color w:val="000000" w:themeColor="text1"/>
          <w:sz w:val="20"/>
          <w:lang w:eastAsia="es-ES"/>
        </w:rPr>
        <w:t>,</w:t>
      </w:r>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lang w:eastAsia="es-ES"/>
        </w:rPr>
        <w:t xml:space="preserve"> a los miembros del servicio militar que hacen cumplir los acuerdos de la Organización.</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2255D6">
      <w:pPr>
        <w:pStyle w:val="Ttulo2"/>
        <w:rPr>
          <w:rFonts w:eastAsia="Arial Unicode MS"/>
        </w:rPr>
      </w:pPr>
      <w:bookmarkStart w:id="8" w:name="derechosha"/>
      <w:r w:rsidRPr="00D80B65">
        <w:rPr>
          <w:rFonts w:eastAsia="Arial Unicode MS"/>
        </w:rPr>
        <w:t xml:space="preserve">Derechos humanos </w:t>
      </w:r>
    </w:p>
    <w:bookmarkEnd w:id="8"/>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preocupación por los </w:t>
      </w:r>
      <w:hyperlink r:id="rId201" w:tooltip="Derechos humanos" w:history="1">
        <w:r w:rsidRPr="00D80B65">
          <w:rPr>
            <w:rFonts w:ascii="Arial" w:eastAsia="Arial Unicode MS" w:hAnsi="Arial" w:cs="Arial"/>
            <w:color w:val="000000" w:themeColor="text1"/>
            <w:sz w:val="20"/>
            <w:lang w:eastAsia="es-ES"/>
          </w:rPr>
          <w:t>derechos humanos</w:t>
        </w:r>
      </w:hyperlink>
      <w:r w:rsidRPr="00D80B65">
        <w:rPr>
          <w:rFonts w:ascii="Arial" w:eastAsia="Arial Unicode MS" w:hAnsi="Arial" w:cs="Arial"/>
          <w:color w:val="000000" w:themeColor="text1"/>
          <w:sz w:val="20"/>
          <w:lang w:eastAsia="es-ES"/>
        </w:rPr>
        <w:t xml:space="preserve"> fue una de las razones principales para la creación de las Naciones Unidas. Las atrocidades y el </w:t>
      </w:r>
      <w:hyperlink r:id="rId202" w:tooltip="Genocidio" w:history="1">
        <w:r w:rsidRPr="00D80B65">
          <w:rPr>
            <w:rFonts w:ascii="Arial" w:eastAsia="Arial Unicode MS" w:hAnsi="Arial" w:cs="Arial"/>
            <w:color w:val="000000" w:themeColor="text1"/>
            <w:sz w:val="20"/>
            <w:lang w:eastAsia="es-ES"/>
          </w:rPr>
          <w:t>genocidio</w:t>
        </w:r>
      </w:hyperlink>
      <w:r w:rsidRPr="00D80B65">
        <w:rPr>
          <w:rFonts w:ascii="Arial" w:eastAsia="Arial Unicode MS" w:hAnsi="Arial" w:cs="Arial"/>
          <w:color w:val="000000" w:themeColor="text1"/>
          <w:sz w:val="20"/>
          <w:lang w:eastAsia="es-ES"/>
        </w:rPr>
        <w:t xml:space="preserve"> de la Segunda Guerra Mundial contribuyeron a un consenso para que la nueva organización debiera trabajar para prevenir tragedias similares en el futuro. En este sentido se creó un marco jurídico para considerar y actuaba sobre quejas referidas a violaciones de los derechos humanos.</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Carta de la ONU (arts. 55 y 56) obliga a todos sus miembros a promover "el respeto universal a los derechos humanos y a las libertades fundamentales de todos" y para tomar "medidas conjunta o separadamente, en cooperación con la Organización" para tal fin. La </w:t>
      </w:r>
      <w:hyperlink r:id="rId203" w:tooltip="Declaración Universal de los Derechos Humanos" w:history="1">
        <w:r w:rsidRPr="00D80B65">
          <w:rPr>
            <w:rFonts w:ascii="Arial" w:eastAsia="Arial Unicode MS" w:hAnsi="Arial" w:cs="Arial"/>
            <w:color w:val="000000" w:themeColor="text1"/>
            <w:sz w:val="20"/>
            <w:lang w:eastAsia="es-ES"/>
          </w:rPr>
          <w:t>Declaración Universal</w:t>
        </w:r>
      </w:hyperlink>
      <w:r w:rsidRPr="00D80B65">
        <w:rPr>
          <w:rFonts w:ascii="Arial" w:eastAsia="Arial Unicode MS" w:hAnsi="Arial" w:cs="Arial"/>
          <w:color w:val="000000" w:themeColor="text1"/>
          <w:sz w:val="20"/>
          <w:lang w:eastAsia="es-ES"/>
        </w:rPr>
        <w:t xml:space="preserve"> de los Derechos Humanos, aunque no legalmente vinculante, fue adoptada por la Asamblea General en 1948 como un patrón de realización para todos; y consecuentemente, la Asamblea se ocupa regularmente de las cuestiones referidas a los derechos humanos. Así el 15 de marzo de 2006 la Asamblea General de la ONU votó de forma abrumadora para substituir la Comisión de Derechos Humanos de las Naciones Unidas (</w:t>
      </w:r>
      <w:hyperlink r:id="rId204" w:tooltip="Comisión de Derechos Humanos de las Naciones Unidas" w:history="1">
        <w:r w:rsidRPr="00D80B65">
          <w:rPr>
            <w:rFonts w:ascii="Arial" w:eastAsia="Arial Unicode MS" w:hAnsi="Arial" w:cs="Arial"/>
            <w:color w:val="000000" w:themeColor="text1"/>
            <w:sz w:val="20"/>
            <w:lang w:eastAsia="es-ES"/>
          </w:rPr>
          <w:t>UNCHR</w:t>
        </w:r>
      </w:hyperlink>
      <w:r w:rsidRPr="00D80B65">
        <w:rPr>
          <w:rFonts w:ascii="Arial" w:eastAsia="Arial Unicode MS" w:hAnsi="Arial" w:cs="Arial"/>
          <w:color w:val="000000" w:themeColor="text1"/>
          <w:sz w:val="20"/>
          <w:lang w:eastAsia="es-ES"/>
        </w:rPr>
        <w:t xml:space="preserve">) por el </w:t>
      </w:r>
      <w:hyperlink r:id="rId205" w:tooltip="Consejo de Derechos Humanos de la ONU" w:history="1">
        <w:r w:rsidRPr="00D80B65">
          <w:rPr>
            <w:rFonts w:ascii="Arial" w:eastAsia="Arial Unicode MS" w:hAnsi="Arial" w:cs="Arial"/>
            <w:color w:val="000000" w:themeColor="text1"/>
            <w:sz w:val="20"/>
            <w:lang w:eastAsia="es-ES"/>
          </w:rPr>
          <w:t>Consejo de Derechos Humanos de la ONU</w:t>
        </w:r>
      </w:hyperlink>
      <w:r w:rsidRPr="00D80B65">
        <w:rPr>
          <w:rFonts w:ascii="Arial" w:eastAsia="Arial Unicode MS" w:hAnsi="Arial" w:cs="Arial"/>
          <w:color w:val="000000" w:themeColor="text1"/>
          <w:sz w:val="20"/>
          <w:lang w:eastAsia="es-ES"/>
        </w:rPr>
        <w:t>.</w:t>
      </w:r>
      <w:hyperlink r:id="rId206" w:anchor="cite_note-14"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15</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Su propósito es tratar violaciones de los derechos humanos. El UNCHR había sido criticado en varias ocasiones por los miembros que la componían, concretamente, varios de sus miembros, como </w:t>
      </w:r>
      <w:hyperlink r:id="rId207" w:tooltip="Sudán" w:history="1">
        <w:r w:rsidRPr="00D80B65">
          <w:rPr>
            <w:rFonts w:ascii="Arial" w:eastAsia="Arial Unicode MS" w:hAnsi="Arial" w:cs="Arial"/>
            <w:color w:val="000000" w:themeColor="text1"/>
            <w:sz w:val="20"/>
            <w:lang w:eastAsia="es-ES"/>
          </w:rPr>
          <w:t>Sudán</w:t>
        </w:r>
      </w:hyperlink>
      <w:r w:rsidRPr="00D80B65">
        <w:rPr>
          <w:rFonts w:ascii="Arial" w:eastAsia="Arial Unicode MS" w:hAnsi="Arial" w:cs="Arial"/>
          <w:color w:val="000000" w:themeColor="text1"/>
          <w:sz w:val="20"/>
          <w:lang w:eastAsia="es-ES"/>
        </w:rPr>
        <w:t xml:space="preserve"> o </w:t>
      </w:r>
      <w:hyperlink r:id="rId208" w:tooltip="Libia" w:history="1">
        <w:r w:rsidRPr="00D80B65">
          <w:rPr>
            <w:rFonts w:ascii="Arial" w:eastAsia="Arial Unicode MS" w:hAnsi="Arial" w:cs="Arial"/>
            <w:color w:val="000000" w:themeColor="text1"/>
            <w:sz w:val="20"/>
            <w:lang w:eastAsia="es-ES"/>
          </w:rPr>
          <w:t>Libia</w:t>
        </w:r>
      </w:hyperlink>
      <w:r w:rsidRPr="00D80B65">
        <w:rPr>
          <w:rFonts w:ascii="Arial" w:eastAsia="Arial Unicode MS" w:hAnsi="Arial" w:cs="Arial"/>
          <w:color w:val="000000" w:themeColor="text1"/>
          <w:sz w:val="20"/>
          <w:lang w:eastAsia="es-ES"/>
        </w:rPr>
        <w:t>, poseían un dudoso historial de respeto de los derechos humanos, incluyendo a los representantes elegidos para presidir la comisión.</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209" w:tooltip="Pactos de Nueva York" w:history="1">
        <w:r w:rsidRPr="00D80B65">
          <w:rPr>
            <w:rFonts w:ascii="Arial" w:eastAsia="Arial Unicode MS" w:hAnsi="Arial" w:cs="Arial"/>
            <w:color w:val="000000" w:themeColor="text1"/>
            <w:sz w:val="20"/>
            <w:lang w:eastAsia="es-ES"/>
          </w:rPr>
          <w:t>Carta Internacional</w:t>
        </w:r>
      </w:hyperlink>
      <w:r w:rsidRPr="00D80B65">
        <w:rPr>
          <w:rFonts w:ascii="Arial" w:eastAsia="Arial Unicode MS" w:hAnsi="Arial" w:cs="Arial"/>
          <w:color w:val="000000" w:themeColor="text1"/>
          <w:sz w:val="20"/>
          <w:lang w:eastAsia="es-ES"/>
        </w:rPr>
        <w:t xml:space="preserve"> de Derechos Humanos, dispuso la creación de siete organismos entre los que se destacan el Comité de Derechos Humanos (</w:t>
      </w:r>
      <w:hyperlink r:id="rId210" w:tooltip="Comité de Derechos Humanos" w:history="1">
        <w:r w:rsidRPr="00D80B65">
          <w:rPr>
            <w:rFonts w:ascii="Arial" w:eastAsia="Arial Unicode MS" w:hAnsi="Arial" w:cs="Arial"/>
            <w:color w:val="000000" w:themeColor="text1"/>
            <w:sz w:val="20"/>
            <w:lang w:eastAsia="es-ES"/>
          </w:rPr>
          <w:t>HRC</w:t>
        </w:r>
      </w:hyperlink>
      <w:r w:rsidRPr="00D80B65">
        <w:rPr>
          <w:rFonts w:ascii="Arial" w:eastAsia="Arial Unicode MS" w:hAnsi="Arial" w:cs="Arial"/>
          <w:color w:val="000000" w:themeColor="text1"/>
          <w:sz w:val="20"/>
          <w:lang w:eastAsia="es-ES"/>
        </w:rPr>
        <w:t>) y al Comité para la Eliminación de la Discriminación contra la Mujer (</w:t>
      </w:r>
      <w:hyperlink r:id="rId211" w:tooltip="Convención sobre la eliminación de todas las formas de discriminación contra la mujer" w:history="1">
        <w:r w:rsidRPr="00D80B65">
          <w:rPr>
            <w:rFonts w:ascii="Arial" w:eastAsia="Arial Unicode MS" w:hAnsi="Arial" w:cs="Arial"/>
            <w:color w:val="000000" w:themeColor="text1"/>
            <w:sz w:val="20"/>
            <w:lang w:eastAsia="es-ES"/>
          </w:rPr>
          <w:t>CEDAW</w:t>
        </w:r>
      </w:hyperlink>
      <w:r w:rsidRPr="00D80B65">
        <w:rPr>
          <w:rFonts w:ascii="Arial" w:eastAsia="Arial Unicode MS" w:hAnsi="Arial" w:cs="Arial"/>
          <w:color w:val="000000" w:themeColor="text1"/>
          <w:sz w:val="20"/>
          <w:lang w:eastAsia="es-ES"/>
        </w:rPr>
        <w:t>). El soporte de la Secretaría General se proporciona a través de la Oficina del Alto Comisionado de las Naciones Unidas para los Derechos Humanos (</w:t>
      </w:r>
      <w:hyperlink r:id="rId212" w:tooltip="Oficina del Alto Comisionado de las Naciones Unidas para los Derechos Humanos" w:history="1">
        <w:r w:rsidRPr="00D80B65">
          <w:rPr>
            <w:rFonts w:ascii="Arial" w:eastAsia="Arial Unicode MS" w:hAnsi="Arial" w:cs="Arial"/>
            <w:color w:val="000000" w:themeColor="text1"/>
            <w:sz w:val="20"/>
            <w:lang w:eastAsia="es-ES"/>
          </w:rPr>
          <w:t>OHCHR</w:t>
        </w:r>
      </w:hyperlink>
      <w:r w:rsidRPr="00D80B65">
        <w:rPr>
          <w:rFonts w:ascii="Arial" w:eastAsia="Arial Unicode MS" w:hAnsi="Arial" w:cs="Arial"/>
          <w:color w:val="000000" w:themeColor="text1"/>
          <w:sz w:val="20"/>
          <w:lang w:eastAsia="es-ES"/>
        </w:rPr>
        <w:t>), excepto del CEDAW, que lo recibe de la División para el Adelanto de la Mujer (</w:t>
      </w:r>
      <w:hyperlink r:id="rId213" w:tooltip="Convención sobre la eliminación de todas las formas de discriminación contra la mujer" w:history="1">
        <w:r w:rsidRPr="00D80B65">
          <w:rPr>
            <w:rFonts w:ascii="Arial" w:eastAsia="Arial Unicode MS" w:hAnsi="Arial" w:cs="Arial"/>
            <w:color w:val="000000" w:themeColor="text1"/>
            <w:sz w:val="20"/>
            <w:lang w:eastAsia="es-ES"/>
          </w:rPr>
          <w:t>DAW</w:t>
        </w:r>
      </w:hyperlink>
      <w:r w:rsidRPr="00D80B65">
        <w:rPr>
          <w:rFonts w:ascii="Arial" w:eastAsia="Arial Unicode MS" w:hAnsi="Arial" w:cs="Arial"/>
          <w:color w:val="000000" w:themeColor="text1"/>
          <w:sz w:val="20"/>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Las Naciones Unidas y sus agencias son fundamentales en mantener y aplicar los principios en emanados de la Declaración universal de los Derechos Humanos; por ejemplo, el apoyo de la ONU para los países en transición a la </w:t>
      </w:r>
      <w:hyperlink r:id="rId214" w:tooltip="Democracia" w:history="1">
        <w:r w:rsidRPr="00D80B65">
          <w:rPr>
            <w:rFonts w:ascii="Arial" w:eastAsia="Arial Unicode MS" w:hAnsi="Arial" w:cs="Arial"/>
            <w:color w:val="000000" w:themeColor="text1"/>
            <w:sz w:val="20"/>
            <w:lang w:eastAsia="es-ES"/>
          </w:rPr>
          <w:t>democracia</w:t>
        </w:r>
      </w:hyperlink>
      <w:r w:rsidRPr="00D80B65">
        <w:rPr>
          <w:rFonts w:ascii="Arial" w:eastAsia="Arial Unicode MS" w:hAnsi="Arial" w:cs="Arial"/>
          <w:color w:val="000000" w:themeColor="text1"/>
          <w:sz w:val="20"/>
          <w:lang w:eastAsia="es-ES"/>
        </w:rPr>
        <w:t xml:space="preserve"> ha contribuido significativamente a la democratización por todo el mundo, y se ha manifestado en la asistencia técnica para posibilitar elecciones libres y justas, en mejorar las estructuras judiciales, en redactar constituciones, en formar funcionarios, o en transformar los movimientos armados en </w:t>
      </w:r>
      <w:hyperlink r:id="rId215" w:tooltip="Partido político" w:history="1">
        <w:r w:rsidRPr="00D80B65">
          <w:rPr>
            <w:rFonts w:ascii="Arial" w:eastAsia="Arial Unicode MS" w:hAnsi="Arial" w:cs="Arial"/>
            <w:color w:val="000000" w:themeColor="text1"/>
            <w:sz w:val="20"/>
            <w:lang w:eastAsia="es-ES"/>
          </w:rPr>
          <w:t>partidos políticos</w:t>
        </w:r>
      </w:hyperlink>
      <w:r w:rsidRPr="00D80B65">
        <w:rPr>
          <w:rFonts w:ascii="Arial" w:eastAsia="Arial Unicode MS" w:hAnsi="Arial" w:cs="Arial"/>
          <w:color w:val="000000" w:themeColor="text1"/>
          <w:sz w:val="20"/>
          <w:lang w:eastAsia="es-ES"/>
        </w:rPr>
        <w:t xml:space="preserve">. Esto se ha visto recientemente en </w:t>
      </w:r>
      <w:hyperlink r:id="rId216" w:tooltip="Afganistán" w:history="1">
        <w:r w:rsidRPr="00D80B65">
          <w:rPr>
            <w:rFonts w:ascii="Arial" w:eastAsia="Arial Unicode MS" w:hAnsi="Arial" w:cs="Arial"/>
            <w:color w:val="000000" w:themeColor="text1"/>
            <w:sz w:val="20"/>
            <w:lang w:eastAsia="es-ES"/>
          </w:rPr>
          <w:t>Afganistán</w:t>
        </w:r>
      </w:hyperlink>
      <w:r w:rsidRPr="00D80B65">
        <w:rPr>
          <w:rFonts w:ascii="Arial" w:eastAsia="Arial Unicode MS" w:hAnsi="Arial" w:cs="Arial"/>
          <w:color w:val="000000" w:themeColor="text1"/>
          <w:sz w:val="20"/>
          <w:lang w:eastAsia="es-ES"/>
        </w:rPr>
        <w:t xml:space="preserve"> y </w:t>
      </w:r>
      <w:hyperlink r:id="rId217" w:tooltip="Timor Oriental" w:history="1">
        <w:r w:rsidRPr="00D80B65">
          <w:rPr>
            <w:rFonts w:ascii="Arial" w:eastAsia="Arial Unicode MS" w:hAnsi="Arial" w:cs="Arial"/>
            <w:color w:val="000000" w:themeColor="text1"/>
            <w:sz w:val="20"/>
            <w:lang w:eastAsia="es-ES"/>
          </w:rPr>
          <w:t>Timor Oriental</w:t>
        </w:r>
      </w:hyperlink>
      <w:r w:rsidRPr="00D80B65">
        <w:rPr>
          <w:rFonts w:ascii="Arial" w:eastAsia="Arial Unicode MS" w:hAnsi="Arial" w:cs="Arial"/>
          <w:color w:val="000000" w:themeColor="text1"/>
          <w:sz w:val="20"/>
          <w:lang w:eastAsia="es-ES"/>
        </w:rPr>
        <w:t>.</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Naciones Unidas es también un foro para apoyar los derechos de la mujer para participar plenamente en la vida política, económica y social de sus países. La ONU contribuye a elevar el significado del concepto de derechos humanos a través de sus tratados y su atención a los abusos específicos con sus resoluciones de la Asamblea General o del Consejo de Seguridad o los fallos de la </w:t>
      </w:r>
      <w:hyperlink r:id="rId218" w:tooltip="Corte Internacional de Justicia" w:history="1">
        <w:r w:rsidRPr="00D80B65">
          <w:rPr>
            <w:rFonts w:ascii="Arial" w:eastAsia="Arial Unicode MS" w:hAnsi="Arial" w:cs="Arial"/>
            <w:color w:val="000000" w:themeColor="text1"/>
            <w:sz w:val="20"/>
            <w:lang w:eastAsia="es-ES"/>
          </w:rPr>
          <w:t>Corte Internacional</w:t>
        </w:r>
      </w:hyperlink>
      <w:r w:rsidRPr="00D80B65">
        <w:rPr>
          <w:rFonts w:ascii="Arial" w:eastAsia="Arial Unicode MS" w:hAnsi="Arial" w:cs="Arial"/>
          <w:color w:val="000000" w:themeColor="text1"/>
          <w:sz w:val="20"/>
          <w:lang w:eastAsia="es-ES"/>
        </w:rPr>
        <w:t xml:space="preserve"> de Justicia (ICJ).</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2255D6">
      <w:pPr>
        <w:pStyle w:val="Ttulo2"/>
        <w:rPr>
          <w:rFonts w:eastAsia="Arial Unicode MS"/>
        </w:rPr>
      </w:pPr>
      <w:bookmarkStart w:id="9" w:name="asistencia"/>
      <w:r w:rsidRPr="00D80B65">
        <w:rPr>
          <w:rFonts w:eastAsia="Arial Unicode MS"/>
        </w:rPr>
        <w:t xml:space="preserve">Asistencia humanitaria </w:t>
      </w:r>
    </w:p>
    <w:bookmarkEnd w:id="9"/>
    <w:p w:rsidR="00614701" w:rsidRPr="00D80B65" w:rsidRDefault="002255D6" w:rsidP="002255D6">
      <w:pPr>
        <w:spacing w:after="0" w:line="240" w:lineRule="atLeast"/>
        <w:jc w:val="center"/>
        <w:outlineLvl w:val="2"/>
        <w:rPr>
          <w:rFonts w:ascii="Arial" w:eastAsia="Arial Unicode MS" w:hAnsi="Arial" w:cs="Arial"/>
          <w:b/>
          <w:bCs/>
          <w:color w:val="000000" w:themeColor="text1"/>
          <w:sz w:val="20"/>
          <w:lang w:eastAsia="es-ES"/>
        </w:rPr>
      </w:pPr>
      <w:r>
        <w:rPr>
          <w:rFonts w:ascii="Arial" w:eastAsia="Arial Unicode MS" w:hAnsi="Arial" w:cs="Arial"/>
          <w:b/>
          <w:bCs/>
          <w:noProof/>
          <w:color w:val="000000" w:themeColor="text1"/>
          <w:sz w:val="20"/>
          <w:lang w:eastAsia="es-ES"/>
        </w:rPr>
        <w:lastRenderedPageBreak/>
        <w:drawing>
          <wp:inline distT="0" distB="0" distL="0" distR="0">
            <wp:extent cx="2562225" cy="4381500"/>
            <wp:effectExtent l="19050" t="0" r="9525" b="0"/>
            <wp:docPr id="3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9"/>
                    <a:srcRect/>
                    <a:stretch>
                      <a:fillRect/>
                    </a:stretch>
                  </pic:blipFill>
                  <pic:spPr bwMode="auto">
                    <a:xfrm>
                      <a:off x="0" y="0"/>
                      <a:ext cx="2562225" cy="4381500"/>
                    </a:xfrm>
                    <a:prstGeom prst="rect">
                      <a:avLst/>
                    </a:prstGeom>
                    <a:noFill/>
                    <a:ln w="9525">
                      <a:noFill/>
                      <a:miter lim="800000"/>
                      <a:headEnd/>
                      <a:tailEnd/>
                    </a:ln>
                  </pic:spPr>
                </pic:pic>
              </a:graphicData>
            </a:graphic>
          </wp:inline>
        </w:drawing>
      </w:r>
    </w:p>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ONU conjuntamente con otras organizaciones como la </w:t>
      </w:r>
      <w:hyperlink r:id="rId220" w:tooltip="Cruz Roja" w:history="1">
        <w:r w:rsidRPr="00D80B65">
          <w:rPr>
            <w:rFonts w:ascii="Arial" w:eastAsia="Arial Unicode MS" w:hAnsi="Arial" w:cs="Arial"/>
            <w:color w:val="000000" w:themeColor="text1"/>
            <w:sz w:val="20"/>
            <w:lang w:eastAsia="es-ES"/>
          </w:rPr>
          <w:t>Cruz Roja</w:t>
        </w:r>
      </w:hyperlink>
      <w:r w:rsidRPr="00D80B65">
        <w:rPr>
          <w:rFonts w:ascii="Arial" w:eastAsia="Arial Unicode MS" w:hAnsi="Arial" w:cs="Arial"/>
          <w:color w:val="000000" w:themeColor="text1"/>
          <w:sz w:val="20"/>
          <w:lang w:eastAsia="es-ES"/>
        </w:rPr>
        <w:t>, proporciona comida, agua potable, refugio y otros servicios humanitarios a las poblaciones que los necesitan, sean desplazados por guerra, o afectados por otros desastres. Las agencias humanitarias más importantes de la ONU son el Programa Mundial de Alimentos (</w:t>
      </w:r>
      <w:hyperlink r:id="rId221" w:tooltip="Programa Mundial de Alimentos" w:history="1">
        <w:r w:rsidRPr="00D80B65">
          <w:rPr>
            <w:rFonts w:ascii="Arial" w:eastAsia="Arial Unicode MS" w:hAnsi="Arial" w:cs="Arial"/>
            <w:color w:val="000000" w:themeColor="text1"/>
            <w:sz w:val="20"/>
            <w:lang w:eastAsia="es-ES"/>
          </w:rPr>
          <w:t>PMA</w:t>
        </w:r>
      </w:hyperlink>
      <w:r w:rsidRPr="00D80B65">
        <w:rPr>
          <w:rFonts w:ascii="Arial" w:eastAsia="Arial Unicode MS" w:hAnsi="Arial" w:cs="Arial"/>
          <w:color w:val="000000" w:themeColor="text1"/>
          <w:sz w:val="20"/>
          <w:lang w:eastAsia="es-ES"/>
        </w:rPr>
        <w:t>), que en 2004 repartió comida a unos 100 millones de personas,</w:t>
      </w:r>
      <w:hyperlink r:id="rId222" w:anchor="cite_note-16"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17</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el Alto Comisionado de las Naciones Unidas para los Refugiados (</w:t>
      </w:r>
      <w:hyperlink r:id="rId223" w:tooltip="Alto Comisionado de las Naciones Unidas para los Refugiados" w:history="1">
        <w:r w:rsidRPr="00D80B65">
          <w:rPr>
            <w:rFonts w:ascii="Arial" w:eastAsia="Arial Unicode MS" w:hAnsi="Arial" w:cs="Arial"/>
            <w:color w:val="000000" w:themeColor="text1"/>
            <w:sz w:val="20"/>
            <w:lang w:eastAsia="es-ES"/>
          </w:rPr>
          <w:t>ACNUR</w:t>
        </w:r>
      </w:hyperlink>
      <w:r w:rsidRPr="00D80B65">
        <w:rPr>
          <w:rFonts w:ascii="Arial" w:eastAsia="Arial Unicode MS" w:hAnsi="Arial" w:cs="Arial"/>
          <w:color w:val="000000" w:themeColor="text1"/>
          <w:sz w:val="20"/>
          <w:lang w:eastAsia="es-ES"/>
        </w:rPr>
        <w:t>), que hasta 2001 había contribuido a reasentar a por lo menos 25 millones de personas en diferentes países.</w:t>
      </w:r>
      <w:hyperlink r:id="rId224" w:anchor="cite_note-17"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18</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También se destacan el Programa de las Naciones Unidas para el Desarrollo (</w:t>
      </w:r>
      <w:hyperlink r:id="rId225" w:tooltip="Programa de las Naciones Unidas para el Desarrollo" w:history="1">
        <w:r w:rsidRPr="00D80B65">
          <w:rPr>
            <w:rFonts w:ascii="Arial" w:eastAsia="Arial Unicode MS" w:hAnsi="Arial" w:cs="Arial"/>
            <w:color w:val="000000" w:themeColor="text1"/>
            <w:sz w:val="20"/>
            <w:lang w:eastAsia="es-ES"/>
          </w:rPr>
          <w:t>UNDP</w:t>
        </w:r>
      </w:hyperlink>
      <w:r w:rsidRPr="00D80B65">
        <w:rPr>
          <w:rFonts w:ascii="Arial" w:eastAsia="Arial Unicode MS" w:hAnsi="Arial" w:cs="Arial"/>
          <w:color w:val="000000" w:themeColor="text1"/>
          <w:sz w:val="20"/>
          <w:lang w:eastAsia="es-ES"/>
        </w:rPr>
        <w:t xml:space="preserve">) que es la mayor organización internacional para garantizar asistencia técnica en el mundo, las organizaciones como </w:t>
      </w:r>
      <w:hyperlink r:id="rId226" w:tooltip="ONUSIDA" w:history="1">
        <w:r w:rsidRPr="00D80B65">
          <w:rPr>
            <w:rFonts w:ascii="Arial" w:eastAsia="Arial Unicode MS" w:hAnsi="Arial" w:cs="Arial"/>
            <w:color w:val="000000" w:themeColor="text1"/>
            <w:sz w:val="20"/>
            <w:lang w:eastAsia="es-ES"/>
          </w:rPr>
          <w:t>ONUSIDA</w:t>
        </w:r>
      </w:hyperlink>
      <w:r w:rsidRPr="00D80B65">
        <w:rPr>
          <w:rFonts w:ascii="Arial" w:eastAsia="Arial Unicode MS" w:hAnsi="Arial" w:cs="Arial"/>
          <w:color w:val="000000" w:themeColor="text1"/>
          <w:sz w:val="20"/>
          <w:lang w:eastAsia="es-ES"/>
        </w:rPr>
        <w:t xml:space="preserve">, </w:t>
      </w:r>
      <w:hyperlink r:id="rId227" w:tooltip="Organización Mundial de la Salud" w:history="1">
        <w:r w:rsidRPr="00D80B65">
          <w:rPr>
            <w:rFonts w:ascii="Arial" w:eastAsia="Arial Unicode MS" w:hAnsi="Arial" w:cs="Arial"/>
            <w:color w:val="000000" w:themeColor="text1"/>
            <w:sz w:val="20"/>
            <w:lang w:eastAsia="es-ES"/>
          </w:rPr>
          <w:t>OMS</w:t>
        </w:r>
      </w:hyperlink>
      <w:r w:rsidRPr="00D80B65">
        <w:rPr>
          <w:rFonts w:ascii="Arial" w:eastAsia="Arial Unicode MS" w:hAnsi="Arial" w:cs="Arial"/>
          <w:color w:val="000000" w:themeColor="text1"/>
          <w:sz w:val="20"/>
          <w:lang w:eastAsia="es-ES"/>
        </w:rPr>
        <w:t xml:space="preserve"> y el Fondo Mundial de Lucha contra el SIDA, la Tuberculosis y la Malaria</w:t>
      </w:r>
      <w:hyperlink r:id="rId228" w:anchor="cite_note-18" w:history="1">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19</w:t>
        </w:r>
        <w:r w:rsidRPr="00D80B65">
          <w:rPr>
            <w:rFonts w:ascii="Arial" w:eastAsia="Arial Unicode MS" w:hAnsi="Arial" w:cs="Arial"/>
            <w:vanish/>
            <w:color w:val="000000" w:themeColor="text1"/>
            <w:sz w:val="20"/>
            <w:vertAlign w:val="superscript"/>
            <w:lang w:eastAsia="es-ES"/>
          </w:rPr>
          <w:t>]</w:t>
        </w:r>
      </w:hyperlink>
      <w:r w:rsidRPr="00D80B65">
        <w:rPr>
          <w:rFonts w:ascii="Arial" w:eastAsia="Arial Unicode MS" w:hAnsi="Arial" w:cs="Arial"/>
          <w:color w:val="000000" w:themeColor="text1"/>
          <w:sz w:val="20"/>
          <w:lang w:eastAsia="es-ES"/>
        </w:rPr>
        <w:t xml:space="preserve"> (también llamado </w:t>
      </w:r>
      <w:r w:rsidRPr="00D80B65">
        <w:rPr>
          <w:rFonts w:ascii="Arial" w:eastAsia="Arial Unicode MS" w:hAnsi="Arial" w:cs="Arial"/>
          <w:i/>
          <w:iCs/>
          <w:color w:val="000000" w:themeColor="text1"/>
          <w:sz w:val="20"/>
          <w:lang w:eastAsia="es-ES"/>
        </w:rPr>
        <w:t>Fondo Mundial</w:t>
      </w:r>
      <w:r w:rsidRPr="00D80B65">
        <w:rPr>
          <w:rFonts w:ascii="Arial" w:eastAsia="Arial Unicode MS" w:hAnsi="Arial" w:cs="Arial"/>
          <w:color w:val="000000" w:themeColor="text1"/>
          <w:sz w:val="20"/>
          <w:lang w:eastAsia="es-ES"/>
        </w:rPr>
        <w:t>), que combaten las enfermedades en el mundo, especialmente en países pobres, y que han ayudado a reducir la mortalidad infantil y maternal. Siguiendo estas in</w:t>
      </w:r>
      <w:r w:rsidR="00FE1AEF" w:rsidRPr="00D80B65">
        <w:rPr>
          <w:rFonts w:ascii="Arial" w:eastAsia="Arial Unicode MS" w:hAnsi="Arial" w:cs="Arial"/>
          <w:color w:val="000000" w:themeColor="text1"/>
          <w:sz w:val="20"/>
          <w:lang w:eastAsia="es-ES"/>
        </w:rPr>
        <w:t>i</w:t>
      </w:r>
      <w:r w:rsidRPr="00D80B65">
        <w:rPr>
          <w:rFonts w:ascii="Arial" w:eastAsia="Arial Unicode MS" w:hAnsi="Arial" w:cs="Arial"/>
          <w:color w:val="000000" w:themeColor="text1"/>
          <w:sz w:val="20"/>
          <w:lang w:eastAsia="es-ES"/>
        </w:rPr>
        <w:t>ciativas, en diciembre de 2005, la Asamblea General creó el Fondo de respuesta a emergencias (CERF) como un sistema que mejorara la coordinación de la ayuda humanitaria, haciéndola más oportuna y responsable de las víctimas de desastres naturales o hechos por el hombre.</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Naciones Unidas publica anualmente el Índice de Desarrollo Humano (</w:t>
      </w:r>
      <w:hyperlink r:id="rId229" w:tooltip="Índice de Desarrollo Humano" w:history="1">
        <w:r w:rsidRPr="00D80B65">
          <w:rPr>
            <w:rFonts w:ascii="Arial" w:eastAsia="Arial Unicode MS" w:hAnsi="Arial" w:cs="Arial"/>
            <w:color w:val="000000" w:themeColor="text1"/>
            <w:sz w:val="20"/>
            <w:lang w:eastAsia="es-ES"/>
          </w:rPr>
          <w:t>IDH</w:t>
        </w:r>
      </w:hyperlink>
      <w:r w:rsidRPr="00D80B65">
        <w:rPr>
          <w:rFonts w:ascii="Arial" w:eastAsia="Arial Unicode MS" w:hAnsi="Arial" w:cs="Arial"/>
          <w:color w:val="000000" w:themeColor="text1"/>
          <w:sz w:val="20"/>
          <w:lang w:eastAsia="es-ES"/>
        </w:rPr>
        <w:t>), como una forma de ordenar comparativamente los países por su pobreza, la instrucción, la educación, la esperanza de vida, y otros factores como el gasto militar.</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2255D6">
      <w:pPr>
        <w:pStyle w:val="Ttulo2"/>
        <w:rPr>
          <w:rFonts w:eastAsia="Arial Unicode MS"/>
        </w:rPr>
      </w:pPr>
      <w:bookmarkStart w:id="10" w:name="objetivosb"/>
      <w:r w:rsidRPr="00D80B65">
        <w:rPr>
          <w:rFonts w:eastAsia="Arial Unicode MS"/>
        </w:rPr>
        <w:t xml:space="preserve">Objetivos de Desarrollo del Milenio </w:t>
      </w:r>
    </w:p>
    <w:bookmarkEnd w:id="10"/>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Los </w:t>
      </w:r>
      <w:hyperlink r:id="rId230" w:tooltip="Objetivos de Desarrollo del Milenio" w:history="1">
        <w:r w:rsidRPr="00D80B65">
          <w:rPr>
            <w:rFonts w:ascii="Arial" w:eastAsia="Arial Unicode MS" w:hAnsi="Arial" w:cs="Arial"/>
            <w:color w:val="000000" w:themeColor="text1"/>
            <w:sz w:val="20"/>
            <w:lang w:eastAsia="es-ES"/>
          </w:rPr>
          <w:t>Objetivos de Desarrollo del Milenio</w:t>
        </w:r>
      </w:hyperlink>
      <w:r w:rsidRPr="00D80B65">
        <w:rPr>
          <w:rFonts w:ascii="Arial" w:eastAsia="Arial Unicode MS" w:hAnsi="Arial" w:cs="Arial"/>
          <w:color w:val="000000" w:themeColor="text1"/>
          <w:sz w:val="20"/>
          <w:lang w:eastAsia="es-ES"/>
        </w:rPr>
        <w:t xml:space="preserve"> ya aparecen en la </w:t>
      </w:r>
      <w:hyperlink r:id="rId231" w:tooltip="Declaración del Milenio" w:history="1">
        <w:r w:rsidRPr="00D80B65">
          <w:rPr>
            <w:rFonts w:ascii="Arial" w:eastAsia="Arial Unicode MS" w:hAnsi="Arial" w:cs="Arial"/>
            <w:color w:val="000000" w:themeColor="text1"/>
            <w:sz w:val="20"/>
            <w:lang w:eastAsia="es-ES"/>
          </w:rPr>
          <w:t>Declaración</w:t>
        </w:r>
      </w:hyperlink>
      <w:r w:rsidRPr="00D80B65">
        <w:rPr>
          <w:rFonts w:ascii="Arial" w:eastAsia="Arial Unicode MS" w:hAnsi="Arial" w:cs="Arial"/>
          <w:color w:val="000000" w:themeColor="text1"/>
          <w:sz w:val="20"/>
          <w:lang w:eastAsia="es-ES"/>
        </w:rPr>
        <w:t xml:space="preserve"> del Milenio, adoptada por la Asamblea General y firmada por 192 países miembros de la ONU el </w:t>
      </w:r>
      <w:hyperlink r:id="rId232" w:tooltip="8 de septiembre" w:history="1">
        <w:r w:rsidRPr="00D80B65">
          <w:rPr>
            <w:rFonts w:ascii="Arial" w:eastAsia="Arial Unicode MS" w:hAnsi="Arial" w:cs="Arial"/>
            <w:color w:val="000000" w:themeColor="text1"/>
            <w:sz w:val="20"/>
            <w:lang w:eastAsia="es-ES"/>
          </w:rPr>
          <w:t>8 de septiembre</w:t>
        </w:r>
      </w:hyperlink>
      <w:r w:rsidRPr="00D80B65">
        <w:rPr>
          <w:rFonts w:ascii="Arial" w:eastAsia="Arial Unicode MS" w:hAnsi="Arial" w:cs="Arial"/>
          <w:color w:val="000000" w:themeColor="text1"/>
          <w:sz w:val="20"/>
          <w:lang w:eastAsia="es-ES"/>
        </w:rPr>
        <w:t xml:space="preserve"> de </w:t>
      </w:r>
      <w:hyperlink r:id="rId233" w:tooltip="2000" w:history="1">
        <w:r w:rsidRPr="00D80B65">
          <w:rPr>
            <w:rFonts w:ascii="Arial" w:eastAsia="Arial Unicode MS" w:hAnsi="Arial" w:cs="Arial"/>
            <w:color w:val="000000" w:themeColor="text1"/>
            <w:sz w:val="20"/>
            <w:lang w:eastAsia="es-ES"/>
          </w:rPr>
          <w:t>2000</w:t>
        </w:r>
      </w:hyperlink>
      <w:r w:rsidRPr="00D80B65">
        <w:rPr>
          <w:rFonts w:ascii="Arial" w:eastAsia="Arial Unicode MS" w:hAnsi="Arial" w:cs="Arial"/>
          <w:color w:val="000000" w:themeColor="text1"/>
          <w:sz w:val="20"/>
          <w:lang w:eastAsia="es-ES"/>
        </w:rPr>
        <w:t xml:space="preserve">, tras la </w:t>
      </w:r>
      <w:hyperlink r:id="rId234" w:tooltip="Cumbre del Milenio (aún no redactado)" w:history="1">
        <w:r w:rsidRPr="00D80B65">
          <w:rPr>
            <w:rFonts w:ascii="Arial" w:eastAsia="Arial Unicode MS" w:hAnsi="Arial" w:cs="Arial"/>
            <w:color w:val="000000" w:themeColor="text1"/>
            <w:sz w:val="20"/>
            <w:lang w:eastAsia="es-ES"/>
          </w:rPr>
          <w:t>Cumbre</w:t>
        </w:r>
      </w:hyperlink>
      <w:r w:rsidRPr="00D80B65">
        <w:rPr>
          <w:rFonts w:ascii="Arial" w:eastAsia="Arial Unicode MS" w:hAnsi="Arial" w:cs="Arial"/>
          <w:color w:val="000000" w:themeColor="text1"/>
          <w:sz w:val="20"/>
          <w:lang w:eastAsia="es-ES"/>
        </w:rPr>
        <w:t xml:space="preserve"> del Milenio; y en este sentido, en la </w:t>
      </w:r>
      <w:hyperlink r:id="rId235" w:tooltip="Cumbre mundial de 2005 (aún no redactado)" w:history="1">
        <w:r w:rsidRPr="00D80B65">
          <w:rPr>
            <w:rFonts w:ascii="Arial" w:eastAsia="Arial Unicode MS" w:hAnsi="Arial" w:cs="Arial"/>
            <w:color w:val="000000" w:themeColor="text1"/>
            <w:sz w:val="20"/>
            <w:lang w:eastAsia="es-ES"/>
          </w:rPr>
          <w:t>Cumbre</w:t>
        </w:r>
      </w:hyperlink>
      <w:r w:rsidRPr="00D80B65">
        <w:rPr>
          <w:rFonts w:ascii="Arial" w:eastAsia="Arial Unicode MS" w:hAnsi="Arial" w:cs="Arial"/>
          <w:color w:val="000000" w:themeColor="text1"/>
          <w:sz w:val="20"/>
          <w:lang w:eastAsia="es-ES"/>
        </w:rPr>
        <w:t xml:space="preserve"> mundial de 2005 (14-16 de septiembre de 2005), los representantes de los entonces 191 miembros de la ONU, los reafirmaron como ocho objetivos a alcanzar para el año 20150</w:t>
      </w:r>
      <w:r w:rsidRPr="00D80B65">
        <w:rPr>
          <w:rFonts w:ascii="Arial" w:eastAsia="Arial Unicode MS" w:hAnsi="Arial" w:cs="Arial"/>
          <w:vanish/>
          <w:color w:val="000000" w:themeColor="text1"/>
          <w:sz w:val="20"/>
          <w:vertAlign w:val="superscript"/>
          <w:lang w:eastAsia="es-ES"/>
        </w:rPr>
        <w:t>[</w:t>
      </w:r>
      <w:r w:rsidRPr="00D80B65">
        <w:rPr>
          <w:rFonts w:ascii="Arial" w:eastAsia="Arial Unicode MS" w:hAnsi="Arial" w:cs="Arial"/>
          <w:color w:val="000000" w:themeColor="text1"/>
          <w:sz w:val="20"/>
          <w:vertAlign w:val="superscript"/>
          <w:lang w:eastAsia="es-ES"/>
        </w:rPr>
        <w:t>.</w:t>
      </w:r>
      <w:r w:rsidRPr="00D80B65">
        <w:rPr>
          <w:rFonts w:ascii="Arial" w:eastAsia="Arial Unicode MS" w:hAnsi="Arial" w:cs="Arial"/>
          <w:vanish/>
          <w:color w:val="000000" w:themeColor="text1"/>
          <w:sz w:val="20"/>
          <w:vertAlign w:val="superscript"/>
          <w:lang w:eastAsia="es-ES"/>
        </w:rPr>
        <w:t>]</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1</w:t>
      </w:r>
      <w:r w:rsidRPr="00D80B65">
        <w:rPr>
          <w:rFonts w:ascii="Arial" w:eastAsia="Arial Unicode MS" w:hAnsi="Arial" w:cs="Arial"/>
          <w:color w:val="000000" w:themeColor="text1"/>
          <w:sz w:val="20"/>
          <w:lang w:eastAsia="es-ES"/>
        </w:rPr>
        <w:t>: Erradicar la pobreza extrema y el hambre:</w:t>
      </w:r>
    </w:p>
    <w:p w:rsidR="00614701" w:rsidRPr="00D80B65" w:rsidRDefault="00614701" w:rsidP="00D80B65">
      <w:pPr>
        <w:numPr>
          <w:ilvl w:val="0"/>
          <w:numId w:val="7"/>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Reducir a la mitad el porcentaje de personas cuyos ingresos sean inferiores a 1 dólar por día. </w:t>
      </w:r>
    </w:p>
    <w:p w:rsidR="00614701" w:rsidRPr="00D80B65" w:rsidRDefault="00614701" w:rsidP="00D80B65">
      <w:pPr>
        <w:numPr>
          <w:ilvl w:val="0"/>
          <w:numId w:val="7"/>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lastRenderedPageBreak/>
        <w:t xml:space="preserve">Reducir a la mitad el porcentaje de personas que padecen hambre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2</w:t>
      </w:r>
      <w:r w:rsidRPr="00D80B65">
        <w:rPr>
          <w:rFonts w:ascii="Arial" w:eastAsia="Arial Unicode MS" w:hAnsi="Arial" w:cs="Arial"/>
          <w:color w:val="000000" w:themeColor="text1"/>
          <w:sz w:val="20"/>
          <w:lang w:eastAsia="es-ES"/>
        </w:rPr>
        <w:t>: Lograr la enseñanza primaria universal.</w:t>
      </w:r>
    </w:p>
    <w:p w:rsidR="00614701" w:rsidRPr="00D80B65" w:rsidRDefault="00614701" w:rsidP="00D80B65">
      <w:pPr>
        <w:numPr>
          <w:ilvl w:val="0"/>
          <w:numId w:val="8"/>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Velar por que todos los niños y niñas puedan terminar un ciclo completo de enseñanza primaria.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3</w:t>
      </w:r>
      <w:r w:rsidRPr="00D80B65">
        <w:rPr>
          <w:rFonts w:ascii="Arial" w:eastAsia="Arial Unicode MS" w:hAnsi="Arial" w:cs="Arial"/>
          <w:color w:val="000000" w:themeColor="text1"/>
          <w:sz w:val="20"/>
          <w:lang w:eastAsia="es-ES"/>
        </w:rPr>
        <w:t>: Promover la igualdad entre los géneros y la autonomía de la mujer.</w:t>
      </w:r>
    </w:p>
    <w:p w:rsidR="00614701" w:rsidRPr="00D80B65" w:rsidRDefault="00614701" w:rsidP="00D80B65">
      <w:pPr>
        <w:numPr>
          <w:ilvl w:val="0"/>
          <w:numId w:val="9"/>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Eliminar las desigualdades entre los géneros en la enseñanza primaria y secundaria, preferiblemente para el año 2005, y en todos los niveles de la enseñanza para 2015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4</w:t>
      </w:r>
      <w:r w:rsidRPr="00D80B65">
        <w:rPr>
          <w:rFonts w:ascii="Arial" w:eastAsia="Arial Unicode MS" w:hAnsi="Arial" w:cs="Arial"/>
          <w:color w:val="000000" w:themeColor="text1"/>
          <w:sz w:val="20"/>
          <w:lang w:eastAsia="es-ES"/>
        </w:rPr>
        <w:t>: Reducir la mortalidad infantil.</w:t>
      </w:r>
    </w:p>
    <w:p w:rsidR="00614701" w:rsidRPr="00D80B65" w:rsidRDefault="00614701" w:rsidP="00D80B65">
      <w:pPr>
        <w:numPr>
          <w:ilvl w:val="0"/>
          <w:numId w:val="10"/>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Reducir en dos terceras partes la tasa de mortalidad de los niños menores de 5 años.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5</w:t>
      </w:r>
      <w:r w:rsidRPr="00D80B65">
        <w:rPr>
          <w:rFonts w:ascii="Arial" w:eastAsia="Arial Unicode MS" w:hAnsi="Arial" w:cs="Arial"/>
          <w:color w:val="000000" w:themeColor="text1"/>
          <w:sz w:val="20"/>
          <w:lang w:eastAsia="es-ES"/>
        </w:rPr>
        <w:t>: Mejorar la salud materna.</w:t>
      </w:r>
    </w:p>
    <w:p w:rsidR="00614701" w:rsidRPr="00D80B65" w:rsidRDefault="00614701" w:rsidP="00D80B65">
      <w:pPr>
        <w:numPr>
          <w:ilvl w:val="0"/>
          <w:numId w:val="11"/>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Reducir la tasa de mortalidad materna en tres cuartas partes.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6</w:t>
      </w:r>
      <w:r w:rsidRPr="00D80B65">
        <w:rPr>
          <w:rFonts w:ascii="Arial" w:eastAsia="Arial Unicode MS" w:hAnsi="Arial" w:cs="Arial"/>
          <w:color w:val="000000" w:themeColor="text1"/>
          <w:sz w:val="20"/>
          <w:lang w:eastAsia="es-ES"/>
        </w:rPr>
        <w:t>: Combatir el VIH/SIDA, el paludismo y otras enfermedades.</w:t>
      </w:r>
    </w:p>
    <w:p w:rsidR="00614701" w:rsidRPr="00D80B65" w:rsidRDefault="00614701" w:rsidP="00D80B65">
      <w:pPr>
        <w:numPr>
          <w:ilvl w:val="0"/>
          <w:numId w:val="12"/>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Detener y comenzar a reducir la propagación del VIH/SIDA. </w:t>
      </w:r>
    </w:p>
    <w:p w:rsidR="00614701" w:rsidRPr="00D80B65" w:rsidRDefault="00614701" w:rsidP="00D80B65">
      <w:pPr>
        <w:numPr>
          <w:ilvl w:val="0"/>
          <w:numId w:val="12"/>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Detener y comenzar a reducir la incidencia del paludismo y otras enfermedades graves.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7</w:t>
      </w:r>
      <w:r w:rsidRPr="00D80B65">
        <w:rPr>
          <w:rFonts w:ascii="Arial" w:eastAsia="Arial Unicode MS" w:hAnsi="Arial" w:cs="Arial"/>
          <w:color w:val="000000" w:themeColor="text1"/>
          <w:sz w:val="20"/>
          <w:lang w:eastAsia="es-ES"/>
        </w:rPr>
        <w:t>: Garantizar la sostenibilidad del medio ambiente.</w:t>
      </w:r>
    </w:p>
    <w:p w:rsidR="00614701" w:rsidRPr="00D80B65" w:rsidRDefault="00614701" w:rsidP="00D80B65">
      <w:pPr>
        <w:numPr>
          <w:ilvl w:val="0"/>
          <w:numId w:val="1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Incorporar los principios de desarrollo sostenible en las políticas y los programas nacionales; invertir la pérdida de recursos del medio ambiente. </w:t>
      </w:r>
    </w:p>
    <w:p w:rsidR="00614701" w:rsidRPr="00D80B65" w:rsidRDefault="00614701" w:rsidP="00D80B65">
      <w:pPr>
        <w:numPr>
          <w:ilvl w:val="0"/>
          <w:numId w:val="1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Reducir a la mitad el porcentaje de personas que carecen de acceso al agua potable. </w:t>
      </w:r>
    </w:p>
    <w:p w:rsidR="00614701" w:rsidRPr="00D80B65" w:rsidRDefault="00614701" w:rsidP="00D80B65">
      <w:pPr>
        <w:numPr>
          <w:ilvl w:val="0"/>
          <w:numId w:val="13"/>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Mejorar considerablemente la vida de por lo menos 100 millones de habitantes de tugurios para el año 2020.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b/>
          <w:bCs/>
          <w:color w:val="000000" w:themeColor="text1"/>
          <w:sz w:val="20"/>
          <w:lang w:eastAsia="es-ES"/>
        </w:rPr>
        <w:t>Objetivo 8</w:t>
      </w:r>
      <w:r w:rsidRPr="00D80B65">
        <w:rPr>
          <w:rFonts w:ascii="Arial" w:eastAsia="Arial Unicode MS" w:hAnsi="Arial" w:cs="Arial"/>
          <w:color w:val="000000" w:themeColor="text1"/>
          <w:sz w:val="20"/>
          <w:lang w:eastAsia="es-ES"/>
        </w:rPr>
        <w:t>: Fomentar una asociación mundial para el desarrollo.</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Desarrollar aún más un sistema comercial y financiero abierto, basado en normas, previsible y no discriminatorio. Ello incluye el compromiso de lograr una buena gestión de los asuntos públicos y la reducción de la pobreza, en cada país y en el plano internacional. </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Atender las necesidades especiales de los países menos adelantados. Ello incluye el acceso libre de aranceles y cupos para las exportaciones de los países menos adelantados, el programa mejorado de alivio de la deuda de los países pobres muy endeudados y la cancelación de la deuda bilateral oficial y la concesión de una asistencia oficial para el desarrollo más generosa a los países que hayan mostrado su determinación de reducir la pobreza. </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Atender a las necesidades especiales de los países en desarrollo sin litoral y de los pequeños Estados insulares en desarrollo. </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Encarar de manera general los problemas de la deuda de los países en desarrollo con medidas nacionales e internacionales a fin de hacer la deuda sostenible a largo plazo. </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 cooperación con los países en desarrollo, elaborar y aplicar estrategias que proporcionen a los jóvenes un trabajo digno y productivo. </w:t>
      </w:r>
    </w:p>
    <w:p w:rsidR="00614701" w:rsidRPr="00D80B65"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 cooperación con las empresas farmacéuticas, proporcionar acceso a los medicamentos esenciales en los países en desarrollo. </w:t>
      </w:r>
    </w:p>
    <w:p w:rsidR="00614701" w:rsidRDefault="00614701" w:rsidP="00D80B65">
      <w:pPr>
        <w:numPr>
          <w:ilvl w:val="0"/>
          <w:numId w:val="14"/>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En colaboración con el sector privado, velar por que se puedan aprovechar los beneficios de las nuevas tecnologías, en particular, los de las tecnologías de la información y de las comunicaciones. </w:t>
      </w:r>
    </w:p>
    <w:p w:rsidR="002255D6" w:rsidRPr="00D80B65" w:rsidRDefault="002255D6" w:rsidP="002255D6">
      <w:pPr>
        <w:spacing w:after="0" w:line="240" w:lineRule="atLeast"/>
        <w:jc w:val="both"/>
        <w:rPr>
          <w:rFonts w:ascii="Arial" w:eastAsia="Arial Unicode MS" w:hAnsi="Arial" w:cs="Arial"/>
          <w:color w:val="000000" w:themeColor="text1"/>
          <w:sz w:val="20"/>
          <w:lang w:eastAsia="es-ES"/>
        </w:rPr>
      </w:pPr>
    </w:p>
    <w:p w:rsidR="00614701" w:rsidRPr="00D80B65" w:rsidRDefault="00614701" w:rsidP="002255D6">
      <w:pPr>
        <w:pStyle w:val="Ttulo2"/>
        <w:rPr>
          <w:rFonts w:eastAsia="Arial Unicode MS"/>
        </w:rPr>
      </w:pPr>
      <w:bookmarkStart w:id="11" w:name="estructura"/>
      <w:r w:rsidRPr="00D80B65">
        <w:rPr>
          <w:rFonts w:eastAsia="Arial Unicode MS"/>
        </w:rPr>
        <w:t xml:space="preserve">ESTRUCTURA ORGANICA DE LAS NACIONES UNIDAS </w:t>
      </w:r>
    </w:p>
    <w:bookmarkEnd w:id="11"/>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El artículo 7 de la Carta de las Naciones Unidas indicaba que los órganos principales de la organización son:</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236" w:tooltip="Asamblea General de las Naciones Unidas" w:history="1">
        <w:r w:rsidRPr="00D80B65">
          <w:rPr>
            <w:rFonts w:ascii="Arial" w:eastAsia="Arial Unicode MS" w:hAnsi="Arial" w:cs="Arial"/>
            <w:color w:val="000000" w:themeColor="text1"/>
            <w:sz w:val="20"/>
            <w:lang w:eastAsia="es-ES"/>
          </w:rPr>
          <w:t>Asamblea General</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hyperlink r:id="rId237" w:tooltip="Consejo de Seguridad de Naciones Unidas" w:history="1">
        <w:r w:rsidRPr="00D80B65">
          <w:rPr>
            <w:rFonts w:ascii="Arial" w:eastAsia="Arial Unicode MS" w:hAnsi="Arial" w:cs="Arial"/>
            <w:color w:val="000000" w:themeColor="text1"/>
            <w:sz w:val="20"/>
            <w:lang w:eastAsia="es-ES"/>
          </w:rPr>
          <w:t>Consejo de Seguridad</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hyperlink r:id="rId238" w:tooltip="Consejo Económico y Social de las Naciones Unidas" w:history="1">
        <w:r w:rsidRPr="00D80B65">
          <w:rPr>
            <w:rFonts w:ascii="Arial" w:eastAsia="Arial Unicode MS" w:hAnsi="Arial" w:cs="Arial"/>
            <w:color w:val="000000" w:themeColor="text1"/>
            <w:sz w:val="20"/>
            <w:lang w:eastAsia="es-ES"/>
          </w:rPr>
          <w:t>Consejo Económico y Social</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hyperlink r:id="rId239" w:tooltip="Consejo de Administración Fiduciaria de las Naciones Unidas" w:history="1">
        <w:r w:rsidRPr="00D80B65">
          <w:rPr>
            <w:rFonts w:ascii="Arial" w:eastAsia="Arial Unicode MS" w:hAnsi="Arial" w:cs="Arial"/>
            <w:color w:val="000000" w:themeColor="text1"/>
            <w:sz w:val="20"/>
            <w:lang w:eastAsia="es-ES"/>
          </w:rPr>
          <w:t>Consejo de Administración Fiduciaria</w:t>
        </w:r>
      </w:hyperlink>
      <w:r w:rsidRPr="00D80B65">
        <w:rPr>
          <w:rFonts w:ascii="Arial" w:eastAsia="Arial Unicode MS" w:hAnsi="Arial" w:cs="Arial"/>
          <w:color w:val="000000" w:themeColor="text1"/>
          <w:sz w:val="20"/>
          <w:lang w:eastAsia="es-ES"/>
        </w:rPr>
        <w:t xml:space="preserve"> </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240" w:tooltip="Corte Internacional de Justicia" w:history="1">
        <w:r w:rsidRPr="00D80B65">
          <w:rPr>
            <w:rFonts w:ascii="Arial" w:eastAsia="Arial Unicode MS" w:hAnsi="Arial" w:cs="Arial"/>
            <w:color w:val="000000" w:themeColor="text1"/>
            <w:sz w:val="20"/>
            <w:lang w:eastAsia="es-ES"/>
          </w:rPr>
          <w:t>Corte Internacional</w:t>
        </w:r>
      </w:hyperlink>
      <w:r w:rsidRPr="00D80B65">
        <w:rPr>
          <w:rFonts w:ascii="Arial" w:eastAsia="Arial Unicode MS" w:hAnsi="Arial" w:cs="Arial"/>
          <w:color w:val="000000" w:themeColor="text1"/>
          <w:sz w:val="20"/>
          <w:lang w:eastAsia="es-ES"/>
        </w:rPr>
        <w:t xml:space="preserve"> de Justicia </w:t>
      </w:r>
    </w:p>
    <w:p w:rsidR="00614701" w:rsidRPr="00D80B65" w:rsidRDefault="00614701" w:rsidP="00D80B65">
      <w:pPr>
        <w:numPr>
          <w:ilvl w:val="0"/>
          <w:numId w:val="15"/>
        </w:num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La </w:t>
      </w:r>
      <w:hyperlink r:id="rId241" w:tooltip="Secretaría General de Naciones Unidas" w:history="1">
        <w:r w:rsidRPr="00D80B65">
          <w:rPr>
            <w:rFonts w:ascii="Arial" w:eastAsia="Arial Unicode MS" w:hAnsi="Arial" w:cs="Arial"/>
            <w:color w:val="000000" w:themeColor="text1"/>
            <w:sz w:val="20"/>
            <w:lang w:eastAsia="es-ES"/>
          </w:rPr>
          <w:t>Secretaría</w:t>
        </w:r>
      </w:hyperlink>
      <w:r w:rsidRPr="00D80B65">
        <w:rPr>
          <w:rFonts w:ascii="Arial" w:eastAsia="Arial Unicode MS" w:hAnsi="Arial" w:cs="Arial"/>
          <w:color w:val="000000" w:themeColor="text1"/>
          <w:sz w:val="20"/>
          <w:lang w:eastAsia="es-ES"/>
        </w:rPr>
        <w:t xml:space="preserve"> </w:t>
      </w:r>
    </w:p>
    <w:p w:rsidR="00614701"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Además la Carta posibilitaba que cada órgano pudiera establecer los organismos subsidiarios que estimara necesarios para el desempeño de sus funciones.</w:t>
      </w:r>
    </w:p>
    <w:p w:rsidR="002255D6" w:rsidRPr="00D80B65" w:rsidRDefault="002255D6"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ASAMBLEA GENERAL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La Asamblea General es el principal órgano deliberativo de las Naciones Unidas. Se compone de representantes de todos los Estados Miembros (en el año 2000 son 188), cada uno de los cuales tiene </w:t>
      </w:r>
      <w:r w:rsidRPr="00D80B65">
        <w:rPr>
          <w:rFonts w:ascii="Arial" w:eastAsia="Arial Unicode MS" w:hAnsi="Arial" w:cs="Arial"/>
          <w:color w:val="000000" w:themeColor="text1"/>
          <w:sz w:val="20"/>
          <w:lang w:val="es-ES_tradnl" w:eastAsia="es-ES"/>
        </w:rPr>
        <w:lastRenderedPageBreak/>
        <w:t>derecho a un voto en igualdad de condiciones.</w:t>
      </w:r>
      <w:r w:rsidRPr="00D80B65">
        <w:rPr>
          <w:rFonts w:ascii="Arial" w:eastAsia="Arial Unicode MS" w:hAnsi="Arial" w:cs="Arial"/>
          <w:color w:val="000000" w:themeColor="text1"/>
          <w:sz w:val="20"/>
          <w:lang w:val="es-ES_tradnl" w:eastAsia="es-ES"/>
        </w:rPr>
        <w:br/>
        <w:t>Las decisiones sobre cuestiones importantes, como las relacionadas con la paz y la seguridad, la admisión de nuevos miembros y los asuntos presupuestarios requieren para su aprobación de una mayoría de dos tercios (66 %). Las decisiones sobre otras cuestiones se adoptan por simple mayoría (51 %).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Funciones y Poderes de la Asamblea General:</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Considerar y hacer recomendaciones sobre los principios de cooperación en el mantenimiento de la paz y la seguridad internacionales, incluso los principios que rigen el desarme y la reglamentación de armamentos;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Tratar toda cuestión relativa a la paz y la seguridad internacionales y, salvo cuando el Consejo de Seguridad esté examinando una controversia o situación, hacer recomendaciones a su respecto;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Tratar cualquier cuestión que corresponda al  ámbito de la Carta o afecte a los poderes y funciones de cualquier órgano de las Naciones Unidas y, con la salvedad antes mencionada, hacer recomendaciones a su respecto;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Iniciar estudios y hacer recomendaciones para fomentar la cooperación política internacional, el desarrollo del derecho internacional y su codificación, los derechos humanos y las libertades fundamentales de todos y la colaboración internacional en las esferas económica, social, cultural, educativa y sanitaria;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Hacer recomendaciones para el arreglo pacífico de cualesquiera situaciones, sea cual fuere su origen, que puedan perjudicar las relaciones amistosas entre naciones;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Recibir y considerar informes del Consejo de Seguridad y otros órganos de las Naciones Unidas;</w:t>
      </w:r>
      <w:r w:rsidRPr="00D80B65">
        <w:rPr>
          <w:rFonts w:ascii="Arial" w:eastAsia="Arial Unicode MS" w:hAnsi="Arial" w:cs="Arial"/>
          <w:color w:val="000000" w:themeColor="text1"/>
          <w:sz w:val="20"/>
          <w:lang w:val="es-ES_tradnl" w:eastAsia="es-ES"/>
        </w:rPr>
        <w:br/>
        <w:t xml:space="preserve">Examinar y aprobar el presupuesto de las Naciones Unidas y prorratear las cuotas entre los Miembros; </w:t>
      </w:r>
    </w:p>
    <w:p w:rsidR="00614701" w:rsidRPr="00D80B65" w:rsidRDefault="00614701" w:rsidP="00D80B65">
      <w:pPr>
        <w:numPr>
          <w:ilvl w:val="0"/>
          <w:numId w:val="3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Elegir los miembros permanentes del Consejo de Seguridad, los miembros del Consejo Económico y Social y los miembros del Consejo de Administración Fiduciaria que deban ser electos: participar con el Consejo de Seguridad en la elección de los Magistrados de la Corte Internacional de justicia y, por recomendación del Consejo de Seguridad, nombrar al Secretario General.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De conformidad con la resolución "Unión pro paz" aprobada por la Asamblea General en noviembre de 1950, la Asamblea puede adoptar medidas cuando, por falta de unanimidad entre sus miembros permanentes, el Consejo de Seguridad no las haya adoptado en un caso en que parezca haber amenaza para la paz, quebrantamiento de la paz o acto de agresión. La Asamblea está facultada para considerar de inmediato el asunto, con el fin de recomendar a los Miembros la adopción de medidas colectivas, inclusive, en casos de quebrantamiento de la paz o acto de agresión, el empleo de la fuerza armada si fuere necesario para mantener o restablecer la paz y la seguridad internacionales.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Período de Sesiones de la Asamblea General: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período ordinario de sesiones de la Asamblea General se inicia anualmente el tercer martes de septiembre y continúa hasta mediados de diciembre.</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Al comienzo de cada período de sesiones, la Asamblea elige a un nuevo Presidente, 21 vicepresidentes y los presidentes de las siete Comisiones Principales. Para asegurar una distribución geográfica equitativa, alternan anualmente en la presidencia de la Asamblea cinco grupos de Estados:</w:t>
      </w:r>
    </w:p>
    <w:p w:rsidR="00614701" w:rsidRPr="00D80B65" w:rsidRDefault="00614701" w:rsidP="00D80B65">
      <w:pPr>
        <w:numPr>
          <w:ilvl w:val="0"/>
          <w:numId w:val="3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de África </w:t>
      </w:r>
    </w:p>
    <w:p w:rsidR="00614701" w:rsidRPr="00D80B65" w:rsidRDefault="00614701" w:rsidP="00D80B65">
      <w:pPr>
        <w:numPr>
          <w:ilvl w:val="0"/>
          <w:numId w:val="3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de Asia </w:t>
      </w:r>
    </w:p>
    <w:p w:rsidR="00614701" w:rsidRPr="00D80B65" w:rsidRDefault="00614701" w:rsidP="00D80B65">
      <w:pPr>
        <w:numPr>
          <w:ilvl w:val="0"/>
          <w:numId w:val="3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de Europa oriental </w:t>
      </w:r>
    </w:p>
    <w:p w:rsidR="00614701" w:rsidRPr="00D80B65" w:rsidRDefault="00614701" w:rsidP="00D80B65">
      <w:pPr>
        <w:numPr>
          <w:ilvl w:val="0"/>
          <w:numId w:val="3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de América Latina </w:t>
      </w:r>
    </w:p>
    <w:p w:rsidR="00614701" w:rsidRPr="00D80B65" w:rsidRDefault="00614701" w:rsidP="00D80B65">
      <w:pPr>
        <w:numPr>
          <w:ilvl w:val="0"/>
          <w:numId w:val="3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de Europa occidental y otros Estados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Asamblea puede reunirse en períodos extraordinarios de sesiones a solicitud del Consejo de Seguridad, de una mayoría de los Miembros de las Naciones Unidas o de un Miembro si la mayoría está de acuerdo.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Al principio de cada período ordinario de sesiones, la Asamblea celebra un debate general en que los Estados Miembros expresan sus opiniones acerca de una amplia gama de cuestiones de interés internacional. A raíz del gran número de cuestiones que se someten a su consideración (por ejemplo, más de 150 temas del programa en el período de sesiones de 1992), la Asamblea asigna la mayoría de las cuestiones a sus siete Comisiones Principales:</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Desarme y de Seguridad Internacional (Primera Comisión). </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Asuntos Económicos y Financieros (Segunda Comisión). </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Asuntos Sociales, Humanitarios y Culturales (Tercera Comisión). </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Política Especial y de Descolonización (Cuarta Comisión). </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Asuntos Administrativos y Presupuestarios (Quinta Comisión). </w:t>
      </w:r>
    </w:p>
    <w:p w:rsidR="00614701" w:rsidRPr="00D80B65" w:rsidRDefault="00614701" w:rsidP="00D80B65">
      <w:pPr>
        <w:numPr>
          <w:ilvl w:val="0"/>
          <w:numId w:val="3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 xml:space="preserve">Comisión Jurídica (Sexta Comisión).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También hay una Mesa, integrada por el Presidente y los 21 vicepresidentes de la Asamblea más los presidentes de las siete Comisiones Principales, así como una Comisión de Verificación de Poderes, nombrada por la Asamblea General a propuesta del Presidente en cada período de sesiones.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Algunas cuestiones se examinan sólo en sesiones plenarias y no en una de las Comisiones Principales, y todas las cuestiones se someten a votación en sesiones plenarias, por lo común hacia el final del período de sesiones, después de que las Comisiones hayan concluido el examen de esas cuestiones y presentado proyectos de resolución al pleno de la Asamblea.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las comisiones, las votaciones son por simple mayoría. En las sesiones plenarias, las resoluciones pueden ser aprobadas por aclamación, sin objeción o sin votación, por votación registrada o por votación nominal.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Las decisiones de la Asamblea General no tienen obligatoriedad jurídica para su acatamiento por los Estados, pero están sustentadas por el peso que tiene la opinión pública mundial respecto de los problemas internacionales allí tratados. Además está la autoridad moral de la comunidad internacional.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labor que desarrollan las Naciones Unidas durante todo el año derivan fundamentalmente de las decisiones de la Asamblea General, es decir, de la voluntad de la mayoría de los Miembros expresada en resoluciones aprobadas por la Asamblea. Esa labor la llevan a cabo:</w:t>
      </w:r>
    </w:p>
    <w:p w:rsidR="00614701" w:rsidRPr="00D80B65" w:rsidRDefault="00614701" w:rsidP="00D80B65">
      <w:pPr>
        <w:numPr>
          <w:ilvl w:val="0"/>
          <w:numId w:val="3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comisiones y otros órganos establecidos por la Asamblea para estudiar cuestiones específicas, como el desarme, el espacio ultraterrestre, el mantenimiento de la paz, la descolonización, los derechos humanos y el apartheid, y para informar acerca de ellas; </w:t>
      </w:r>
    </w:p>
    <w:p w:rsidR="00614701" w:rsidRPr="00D80B65" w:rsidRDefault="00614701" w:rsidP="00D80B65">
      <w:pPr>
        <w:numPr>
          <w:ilvl w:val="0"/>
          <w:numId w:val="3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conferencias internacionales convocadas por la Asamblea; </w:t>
      </w:r>
    </w:p>
    <w:p w:rsidR="00614701" w:rsidRDefault="00614701" w:rsidP="00D80B65">
      <w:pPr>
        <w:numPr>
          <w:ilvl w:val="0"/>
          <w:numId w:val="3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Secretaría de las Naciones Unidas, por conducto de las actividades del Secretario General y de su cuadro de administración pública internacional.</w:t>
      </w:r>
    </w:p>
    <w:p w:rsidR="002255D6" w:rsidRPr="00D80B65" w:rsidRDefault="002255D6" w:rsidP="00D80B65">
      <w:pPr>
        <w:numPr>
          <w:ilvl w:val="0"/>
          <w:numId w:val="37"/>
        </w:numPr>
        <w:spacing w:after="0" w:line="240" w:lineRule="atLeast"/>
        <w:jc w:val="both"/>
        <w:rPr>
          <w:rFonts w:ascii="Arial" w:eastAsia="Arial Unicode MS" w:hAnsi="Arial" w:cs="Arial"/>
          <w:color w:val="000000" w:themeColor="text1"/>
          <w:sz w:val="20"/>
          <w:lang w:val="es-ES_tradnl"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CONSEJO DE SEGURIDAD</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Con arreglo a la Carta, compete al Consejo de Seguridad la responsabilidad primordial del mantenimiento de la paz y la seguridad internacionales.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r w:rsidRPr="00D80B65">
        <w:rPr>
          <w:rFonts w:ascii="Arial" w:eastAsia="Arial Unicode MS" w:hAnsi="Arial" w:cs="Arial"/>
          <w:b/>
          <w:bCs/>
          <w:color w:val="000000" w:themeColor="text1"/>
          <w:sz w:val="20"/>
          <w:lang w:val="es-ES_tradnl" w:eastAsia="es-ES"/>
        </w:rPr>
        <w:t>Composición del Consejo de Seguridad:</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Consejo se compone de 15 miembros con 2 categorías diferenciadas.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1.- Cinco miembros permanentes que son...</w:t>
      </w:r>
    </w:p>
    <w:p w:rsidR="00614701" w:rsidRPr="00D80B65" w:rsidRDefault="00614701" w:rsidP="00D80B65">
      <w:pPr>
        <w:numPr>
          <w:ilvl w:val="0"/>
          <w:numId w:val="3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China </w:t>
      </w:r>
    </w:p>
    <w:p w:rsidR="00614701" w:rsidRPr="00D80B65" w:rsidRDefault="00614701" w:rsidP="00D80B65">
      <w:pPr>
        <w:numPr>
          <w:ilvl w:val="0"/>
          <w:numId w:val="3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Unidos de América </w:t>
      </w:r>
    </w:p>
    <w:p w:rsidR="00614701" w:rsidRPr="00D80B65" w:rsidRDefault="00614701" w:rsidP="00D80B65">
      <w:pPr>
        <w:numPr>
          <w:ilvl w:val="0"/>
          <w:numId w:val="3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Federación de Rusia (ocupando el lugar de la ex Unión Soviética) </w:t>
      </w:r>
    </w:p>
    <w:p w:rsidR="00614701" w:rsidRPr="00D80B65" w:rsidRDefault="00614701" w:rsidP="00D80B65">
      <w:pPr>
        <w:numPr>
          <w:ilvl w:val="0"/>
          <w:numId w:val="3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Francia </w:t>
      </w:r>
    </w:p>
    <w:p w:rsidR="00614701" w:rsidRPr="00D80B65" w:rsidRDefault="00614701" w:rsidP="00D80B65">
      <w:pPr>
        <w:numPr>
          <w:ilvl w:val="0"/>
          <w:numId w:val="3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Reino Unido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2.- Diez miembros rotativos cada 2 años elegidos por la Asamblea General.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A cada miembro del Consejo le corresponde un voto. Las decisiones sobre cuestiones de procedimiento se adoptan mediante el voto afirmativo de cuando menos nueve miembros. Las decisiones sobre cuestiones sustantivas requieren nueve votos, incluidos los votos afirmativos de los cinco miembros permanentes. Esta es la regla de la "unanimidad de las grandes Potencias", denominada con frecuencia poder de "veto". Los cinco miembros permanentes han ejercido el derecho de veto en alguna oportunidad. Si un miembro permanente no apoya una decisión, pero tampoco desea bloquearla mediante el veto, puede abstenerse en la votación.</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De acuerdo con la carta, todos los Miembros de las Naciones Unidas convienen en aceptar y cumplir las decisiones del Consejo de Seguridad. Aun cuando otros órganos de las Naciones Unidas formulan recomendaciones a los gobiernos, sólo el Consejo está facultado para adoptar decisiones que los Estados Miembros, de conformidad con la Carta, están obligados a cumplir.</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Funciones y Poderes del Consejo de Seguridad:</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Con arreglo a la Carta, el Consejo de Seguridad tienen las funciones y los poderes siguientes:</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Mantener la paz y la seguridad internacionales de acuerdo con los propósitos y principios de las Naciones Unidas;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Investigar toda controversia o situación que pueda crear fricción internacional;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Recomendar métodos de ajuste de tales controversias, o condiciones de arreglo;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Formular planes para el establecimiento de un sistema que reglamente los armamentos;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Determinar si existe una amenaza a la paz o un acto de agresión y recomendar qué medidas se deben adoptar;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Instar a los Miembros a que apliquen sanciones económicas y otras medidas que no entrañen el uso de la fuerza, con el fin de impedir o detener la agresión;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 xml:space="preserve">Emprender una acción militar contra un agresor;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Recomendar la admisión de nuevos Miembros y las condiciones en las cuales los Estados pueden ser partes en el Estatuto de la Corte Internacional de Justicia;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Ejercer las funciones de administración fiduciaria de las Naciones Unidas en "zonas estratégicas"; </w:t>
      </w:r>
    </w:p>
    <w:p w:rsidR="00614701" w:rsidRPr="00D80B65" w:rsidRDefault="00614701" w:rsidP="00D80B65">
      <w:pPr>
        <w:numPr>
          <w:ilvl w:val="0"/>
          <w:numId w:val="39"/>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Recomendar a la Asamblea General el nombramiento del Secretario General y, junto con la Asamblea, elegir a los Magistrados de la Corte Internacional de Justicia.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Consejo de Seguridad está organizado de forma que pueda funcionar permanentemente y un representante de cada uno de sus miembros debe estar presente en todo momento durante todo el año en la Sede de las Naciones Unidas. El 31 de enero de 1992 el Consejo celebró en la Sede una Reunión Cumbre, la primera de toda su historia, a la que asistieron los jefes de Estado y de Gobierno de 13 de sus 15 miembros y los Ministros de Relaciones Exteriores de los dos restantes. El Consejo puede reunirse fuera de la Sede cuando sus miembros lo consideren conveniente: en 1972 celebró un período de sesiones en Addis Abeba (Etiopía) y al año siguiente hizo lo propio en Panamá (Panamá).</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Cuando se le presenta una denuncia referente a una amenaza para la paz, la primera medida del Consejo suele ser la de recomendar a las partes que traten de llegar a un acuerdo por medios pacíficos. En algunos casos, el propio Consejo procede a la investigación y a la mediación. El Consejo puede nombrar representantes especiales o pedir al Secretario General que interponga sus buenos oficios. En ciertos casos puede enunciar principios para un arreglo pacífico.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Cuando una controversia se transforma en lucha armada, la primera preocupación del Consejo es ponerle fin lo antes posible. En muchas ocasiones desde la creación de las Naciones Unidas, el Consejo ha emitido directrices sobre el cese del fuego que han impedido la extensión de las hostilidades en distintas partes del mundo. También envía fuerzas de las Naciones Unidas de mantenimiento de la paz, a fin de contribuir a reducir la tirantez en las regiones perturbadas, mantener separadas a las fuerzas contendientes y crear condiciones de tranquilidad que faciliten la búsqueda de un arreglo pacífico. El Consejo puede decidir la adopción de medidas coercitivas, sanciones económicas (embargos comerciales, por ejemplo) o acciones militares colectivas.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Asamblea General, por recomendación del Consejo de Seguridad, puede suspender en el ejercicio de los derechos y prerrogativas inherentes a la calidad de miembro al Estado que haya sido objeto de acción preventiva o coercitiva por parte del Consejo. También por recomendación del Consejo, la Asamblea puede expulsar de las Naciones Unidas a un Estado Miembro que haya violado persistentemente los principios estipulados en la Carta.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Un Estado que sea Miembro de las Naciones Unidas, pero no del Consejo de Seguridad puede participar, sin derecho a voto, en las deliberaciones del Consejo, cuando este considere que los intereses de ese país están afectados en forma especial. Tanto los Estados Miembros de las Naciones Unidas como los Estados que no son miembros pueden ser invitados a participar, sin derecho a voto, en las deliberaciones del Consejo, cuando son partes en una controversia sometida a la consideración del Consejo: este establece las condiciones en que habrán de participar los Estados que no son miembros.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r w:rsidRPr="00D80B65">
        <w:rPr>
          <w:rFonts w:ascii="Arial" w:eastAsia="Arial Unicode MS" w:hAnsi="Arial" w:cs="Arial"/>
          <w:b/>
          <w:bCs/>
          <w:color w:val="000000" w:themeColor="text1"/>
          <w:sz w:val="20"/>
          <w:lang w:val="es-ES_tradnl" w:eastAsia="es-ES"/>
        </w:rPr>
        <w:t>Consejo Económico y Social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El Consejo Económico y Social fue establecido por la Carta como órgano principal de coordinación de la labor económica y social de las Naciones Unidas y de los organismos especializados e instituciones que constituyen lo que se ha dado en llamar el "sistema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Consejo tiene 54 miembros; cada año se eligen 18 miembros por un período de tres años para sustituir a los 18 miembros que han cumplido su período trienal.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Las decisiones del Consejo Económico y Social se adoptan por simple mayoría: cada miembro tiene derecho a un voto.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Funciones y Poderes del Consejo Económico y Social: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Las funciones y los poderes del Consejo Económico y Social son los siguientes:</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Servir de foro central para el examen de los problemas económicos y sociales internacionales de índole global o interdisciplinarias y para la formulación de recomendaciones sustantivas acerca de esos problemas a los Estados Miembros y al sistema de las Naciones Unidas en su conjunto;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Hacer o iniciar estudios e informes y formular recomendaciones sobre asuntos económicos, sociales, culturales, educativos y sanitarios y sobre asuntos conexos;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Promover el respeto de los derechos humanos y libertades fundamentales de todos y la observancia de esos derechos y libertades;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Convocar conferencias internacionales y preparar proyectos de convención sobre cuestiones de su competencia para someterlos a la consideración de la Asamblea General;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Negociar con los organismos especializados acuerdos en que se definan sus relaciones con las Naciones Unidas;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 xml:space="preserve">Coordinar las actividades de los organismos especializados por medio de consultas con ellos y de recomendaciones para ellos, así como de recomendaciones a la Asamblea General y a los Miembros de las Naciones Unidas; </w:t>
      </w:r>
    </w:p>
    <w:p w:rsidR="00614701" w:rsidRPr="00D80B65" w:rsidRDefault="00614701" w:rsidP="00D80B65">
      <w:pPr>
        <w:numPr>
          <w:ilvl w:val="0"/>
          <w:numId w:val="40"/>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Con la aprobación de la Asamblea, prestar servicios a los Miembros de las Naciones Unidas y a los organismos especializados que los soliciten;</w:t>
      </w:r>
      <w:r w:rsidRPr="00D80B65">
        <w:rPr>
          <w:rFonts w:ascii="Arial" w:eastAsia="Arial Unicode MS" w:hAnsi="Arial" w:cs="Arial"/>
          <w:color w:val="000000" w:themeColor="text1"/>
          <w:sz w:val="20"/>
          <w:lang w:val="es-ES_tradnl" w:eastAsia="es-ES"/>
        </w:rPr>
        <w:br/>
        <w:t xml:space="preserve">*Celebrar consultas con las organizaciones no gubernamentales interesadas en los asuntos de que se ocupa el Consejo.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Período de Sesiones del Consejo Económico y Social: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Por lo general, el Consejo Económico y Social celebra anualmente dos períodos de sesiones de un mes de duración, uno en Nueva York y el otro en Ginebra. La labor permanente del Consejo se lleva a cabo en sus órganos subsidiarios -comisiones y comités- que se reúnen a intervalos regulares y presentan informes al Consejo.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Organismos Subsidiarios del Consejo Económico y Social: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mecanismo subsidiario del Consejo abarca: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Nueve comisiones orgánicas:</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Estadística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Población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Desarrollo Social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Derechos Humanos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la Condición Jurídica y Social de la Mujer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Estupefacientes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Prevención del Delito y Justicia Penal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Ciencia y Tecnología para el Desarrollo </w:t>
      </w:r>
    </w:p>
    <w:p w:rsidR="00614701" w:rsidRPr="00D80B65" w:rsidRDefault="00614701" w:rsidP="00D80B65">
      <w:pPr>
        <w:numPr>
          <w:ilvl w:val="0"/>
          <w:numId w:val="41"/>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sobre el Desarrollo Sostenible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Cinco comisiones regionales:</w:t>
      </w:r>
    </w:p>
    <w:p w:rsidR="00614701" w:rsidRPr="00D80B65" w:rsidRDefault="00614701" w:rsidP="00D80B65">
      <w:pPr>
        <w:numPr>
          <w:ilvl w:val="0"/>
          <w:numId w:val="42"/>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Económica para África (Addis Abeba, Etiopía) </w:t>
      </w:r>
    </w:p>
    <w:p w:rsidR="00614701" w:rsidRPr="00D80B65" w:rsidRDefault="00614701" w:rsidP="00D80B65">
      <w:pPr>
        <w:numPr>
          <w:ilvl w:val="0"/>
          <w:numId w:val="42"/>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Económica y Social para Asia y el Pacífico (Bangkok, Tailandia) </w:t>
      </w:r>
    </w:p>
    <w:p w:rsidR="00614701" w:rsidRPr="00D80B65" w:rsidRDefault="00614701" w:rsidP="00D80B65">
      <w:pPr>
        <w:numPr>
          <w:ilvl w:val="0"/>
          <w:numId w:val="42"/>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Económica para Europa (Ginebra, Suiza) </w:t>
      </w:r>
    </w:p>
    <w:p w:rsidR="00614701" w:rsidRPr="00D80B65" w:rsidRDefault="00614701" w:rsidP="00D80B65">
      <w:pPr>
        <w:numPr>
          <w:ilvl w:val="0"/>
          <w:numId w:val="42"/>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Económica para América Latina y el Caribe (Santiago, Chile) </w:t>
      </w:r>
    </w:p>
    <w:p w:rsidR="00614701" w:rsidRPr="00D80B65" w:rsidRDefault="00614701" w:rsidP="00D80B65">
      <w:pPr>
        <w:numPr>
          <w:ilvl w:val="0"/>
          <w:numId w:val="42"/>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Económica y Social para Asia Occidental (con sede temporal en Ammán, Jordania)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Cuatro comités o comisiones permanentes:</w:t>
      </w:r>
    </w:p>
    <w:p w:rsidR="00614701" w:rsidRPr="00D80B65" w:rsidRDefault="00614701" w:rsidP="00D80B65">
      <w:pPr>
        <w:numPr>
          <w:ilvl w:val="0"/>
          <w:numId w:val="43"/>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Comité del Programa y de la Coordinación </w:t>
      </w:r>
    </w:p>
    <w:p w:rsidR="00614701" w:rsidRPr="00D80B65" w:rsidRDefault="00614701" w:rsidP="00D80B65">
      <w:pPr>
        <w:numPr>
          <w:ilvl w:val="0"/>
          <w:numId w:val="43"/>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Comité encargado de las Organizaciones no Gubernamentales </w:t>
      </w:r>
    </w:p>
    <w:p w:rsidR="00614701" w:rsidRPr="00D80B65" w:rsidRDefault="00614701" w:rsidP="00D80B65">
      <w:pPr>
        <w:numPr>
          <w:ilvl w:val="0"/>
          <w:numId w:val="43"/>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Comité de Negociaciones con los Organismos Intergubernamentales </w:t>
      </w:r>
    </w:p>
    <w:p w:rsidR="00614701" w:rsidRPr="00D80B65" w:rsidRDefault="00614701" w:rsidP="00D80B65">
      <w:pPr>
        <w:numPr>
          <w:ilvl w:val="0"/>
          <w:numId w:val="43"/>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Comisión de Asentamientos Humanos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br/>
        <w:t>Diversos órganos permanentes de expertos que se ocupan de temas como la prevención del delito y la lucha contra la delincuencia, la planificación del desarrollo, los recursos naturales y los derechos económicos, sociales y culturales; la cooperación internacional en cuestiones de tribulación y el transporte de mercaderías peligrosas.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1D63FF" w:rsidRPr="00D80B65" w:rsidRDefault="001D63FF" w:rsidP="00D80B65">
      <w:pPr>
        <w:spacing w:after="0" w:line="240" w:lineRule="atLeast"/>
        <w:jc w:val="both"/>
        <w:rPr>
          <w:rFonts w:ascii="Arial" w:eastAsia="Arial Unicode MS" w:hAnsi="Arial" w:cs="Arial"/>
          <w:color w:val="000000" w:themeColor="text1"/>
          <w:sz w:val="20"/>
          <w:lang w:val="es-ES_tradnl" w:eastAsia="es-ES"/>
        </w:rPr>
      </w:pPr>
    </w:p>
    <w:p w:rsidR="001D63FF" w:rsidRPr="00D80B65" w:rsidRDefault="001D63FF" w:rsidP="00D80B65">
      <w:pPr>
        <w:spacing w:after="0" w:line="240" w:lineRule="atLeast"/>
        <w:jc w:val="both"/>
        <w:rPr>
          <w:rFonts w:ascii="Arial" w:eastAsia="Arial Unicode MS" w:hAnsi="Arial" w:cs="Arial"/>
          <w:color w:val="000000" w:themeColor="text1"/>
          <w:sz w:val="20"/>
          <w:lang w:val="es-ES_tradnl"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Relaciones con las Organizaciones No Gubernamentales (O.N.G.):</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De conformidad con la Carta, el Consejo Económico y Social puede celebrar consultas con las organizaciones no gubernamentales interesadas acerca de los asuntos que son de la competencia del Consejo. El Consejo reconoce que esas organizaciones deben tener la oportunidad de expresar sus opiniones y que a menudo poseen una experiencia especial o conocimiento técnicos de utilidad para los trabajos del Consejo.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Hay más de 1500 organizaciones no gubernamentales reconocidas como entidades consultivas por el Consejo. Están clasificadas en tres categorías:</w:t>
      </w:r>
    </w:p>
    <w:p w:rsidR="00614701" w:rsidRPr="00D80B65" w:rsidRDefault="00614701" w:rsidP="00D80B65">
      <w:pPr>
        <w:numPr>
          <w:ilvl w:val="0"/>
          <w:numId w:val="4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Categoría I:</w:t>
      </w:r>
      <w:r w:rsidRPr="00D80B65">
        <w:rPr>
          <w:rFonts w:ascii="Arial" w:eastAsia="Arial Unicode MS" w:hAnsi="Arial" w:cs="Arial"/>
          <w:color w:val="000000" w:themeColor="text1"/>
          <w:sz w:val="20"/>
          <w:lang w:val="es-ES_tradnl" w:eastAsia="es-ES"/>
        </w:rPr>
        <w:t xml:space="preserve"> Son las organizaciones que se interesan en la mayor parte de las actividades del Consejo. </w:t>
      </w:r>
    </w:p>
    <w:p w:rsidR="00614701" w:rsidRPr="00D80B65" w:rsidRDefault="00614701" w:rsidP="00D80B65">
      <w:pPr>
        <w:numPr>
          <w:ilvl w:val="0"/>
          <w:numId w:val="4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Categoría II:</w:t>
      </w:r>
      <w:r w:rsidRPr="00D80B65">
        <w:rPr>
          <w:rFonts w:ascii="Arial" w:eastAsia="Arial Unicode MS" w:hAnsi="Arial" w:cs="Arial"/>
          <w:color w:val="000000" w:themeColor="text1"/>
          <w:sz w:val="20"/>
          <w:lang w:val="es-ES_tradnl" w:eastAsia="es-ES"/>
        </w:rPr>
        <w:t xml:space="preserve"> Son las organizaciones que poseen competencia especial en esferas de actividad concretas del Consejo. </w:t>
      </w:r>
    </w:p>
    <w:p w:rsidR="00614701" w:rsidRPr="00D80B65" w:rsidRDefault="00614701" w:rsidP="00D80B65">
      <w:pPr>
        <w:numPr>
          <w:ilvl w:val="0"/>
          <w:numId w:val="44"/>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lastRenderedPageBreak/>
        <w:t>Categoría III:</w:t>
      </w:r>
      <w:r w:rsidRPr="00D80B65">
        <w:rPr>
          <w:rFonts w:ascii="Arial" w:eastAsia="Arial Unicode MS" w:hAnsi="Arial" w:cs="Arial"/>
          <w:color w:val="000000" w:themeColor="text1"/>
          <w:sz w:val="20"/>
          <w:lang w:val="es-ES_tradnl" w:eastAsia="es-ES"/>
        </w:rPr>
        <w:t xml:space="preserve"> Son las organizaciones inscritas en la Lista son las que ocasionalmente pueden efectuar aportes a los trabajos del Consejo, de sus órganos subsidiarios o de otros órganos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br/>
        <w:t>Las organizaciones no gubernamentales reconocidas como entidades consultivas pueden enviar observadores a las reuniones públicas del Consejo y de sus órganos subsidiarios y exponer por escrito su parecer acerca de materias relacionadas con la labor del Consejo. Además, pueden hacer consultas con la Secretaría de las Naciones Unidas sobre asuntos de interés recíproco.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CONSEJO DE ADMINISTRACIÓN FIDUCIARIA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Carta estableció el Consejo de Administración Fiduciaria como uno de los órganos principales de las Naciones Unidas y le asignó la función de supervisar la administración de los territorios en fideicomiso puestos bajo el régimen de administración fiduciaria.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objetivo principal de ese régimen consiste en promover el adelanto de los habitantes de los territorios en fideicomiso y su desarrollo progresivo hasta el gobierno propio o la independencia.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Consejo de Administración Fiduciaria está constituido por los cinco miembros permanentes del Consejo de Seguridad:</w:t>
      </w:r>
    </w:p>
    <w:p w:rsidR="00614701" w:rsidRPr="00D80B65" w:rsidRDefault="00614701" w:rsidP="00D80B65">
      <w:pPr>
        <w:numPr>
          <w:ilvl w:val="0"/>
          <w:numId w:val="4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China </w:t>
      </w:r>
    </w:p>
    <w:p w:rsidR="00614701" w:rsidRPr="00D80B65" w:rsidRDefault="00614701" w:rsidP="00D80B65">
      <w:pPr>
        <w:numPr>
          <w:ilvl w:val="0"/>
          <w:numId w:val="4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Estados Unidos de América </w:t>
      </w:r>
    </w:p>
    <w:p w:rsidR="00614701" w:rsidRPr="00D80B65" w:rsidRDefault="00614701" w:rsidP="00D80B65">
      <w:pPr>
        <w:numPr>
          <w:ilvl w:val="0"/>
          <w:numId w:val="4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Federación de Rusia </w:t>
      </w:r>
    </w:p>
    <w:p w:rsidR="00614701" w:rsidRPr="00D80B65" w:rsidRDefault="00614701" w:rsidP="00D80B65">
      <w:pPr>
        <w:numPr>
          <w:ilvl w:val="0"/>
          <w:numId w:val="4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Francia </w:t>
      </w:r>
    </w:p>
    <w:p w:rsidR="00614701" w:rsidRPr="00D80B65" w:rsidRDefault="00614701" w:rsidP="00D80B65">
      <w:pPr>
        <w:numPr>
          <w:ilvl w:val="0"/>
          <w:numId w:val="45"/>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Reino Unido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Carta autoriza al Consejo de Administración Fiduciaria a considerar informes de las autoridades administradoras sobre el adelanto político, económico, social y educacional de los pueblos de los territorios; y disponer visitas periódicas a los mismos.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Todos los territorios en fideicomiso han alcanzado el gobierno propio o la independencia, ya sea como Estados separados o  mediante su unión con países independientes vecinos. En 1994, el Consejo de Seguridad puso fin al Acuerdo de Administración Fiduciaria del último de los 11 territorios en fideicomiso originales que figuraban en su programa: el Territorio en Fideicomiso de las Islas del Pacífico (Palau), administrado por los Estados Unidos. El Consejo de Administración Fiduciaria, mediante la modificación de su reglamento, se reunirá cuando sea necesario.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Funciones y Poderes del Consejo de Administración Fiduciaria: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Consejo de Administración Fiduciaria está autorizado a examinar y debatir los informes presentados por la autoridad administradora respecto del adelanto político, económico, social y educativo de la población de los territorios en fideicomiso y, en consulta con la autoridad administradora, a examinar peticiones provenientes de los territorios en fideicomiso y realizar visitas periódicas y otras misiones especiales a esos territorios.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CORTE INTERNACIONAL DE JUSTICIA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Corte Internacional de Justicia es el órgano judicial principal de las Naciones Unidas. Su Estatuto forma parte integral de la Carta de las Naciones Unidas.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Pueden recurrir a la Corte todas las partes en su Estatuto, que incluye automáticamente a todos los Miembros de las Naciones Unidas. Un Estado que no sea miembro de las Naciones Unidas puede llegar a ser parte en el Estatuto de la Corte en las condiciones que en cada caso determine la Asamblea General, por recomendación del Consejo de Seguridad.</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Todos los países que son partes en el Estatuto de la Corte pueden ser partes en los casos que le sean sometidos. Otros Estados pueden encomendarle casos en las condiciones que establezca el Consejo de Seguridad. Además, el Consejo puede recomendar que un litigio se remita a la Corte.</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Asamblea General y el Consejo de Seguridad pueden solicitar una opinión consultiva de la Corte sobre cualquier cuestión jurídica. Otros órganos de las Naciones Unidas y los organismos especializados, con la autorización de la Asamblea, pueden solicitar opiniones consultivas sobre cuestiones jurídicas que correspondan al  ámbito de sus actividades.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Jurisdicción de la Corte Internacional de Justicia: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jurisdicción de la Corte se extiende a todos los litigios que los Estados le sometan y a todos los asuntos previstos en la Carta de las Naciones Unidas o en tratados y convenciones vigentes. Los Estados pueden obligarse por anticipado a aceptar la jurisdicción de la Corte en casos especiales, ya sea mediante la firma de un tratado o convención en que se estipula que el caso sea sometido a la Corte o mediante una </w:t>
      </w:r>
      <w:r w:rsidRPr="00D80B65">
        <w:rPr>
          <w:rFonts w:ascii="Arial" w:eastAsia="Arial Unicode MS" w:hAnsi="Arial" w:cs="Arial"/>
          <w:color w:val="000000" w:themeColor="text1"/>
          <w:sz w:val="20"/>
          <w:lang w:val="es-ES_tradnl" w:eastAsia="es-ES"/>
        </w:rPr>
        <w:lastRenderedPageBreak/>
        <w:t>declaración especial en ese sentido. Esas declaraciones de aceptación obligatoria de la jurisdicción de la Corte pueden excluir ciertos tipos de casos.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De conformidad con el Artículo 38 del Estatuto, la Corte, al decidir las controversias que se le sometan, aplica:</w:t>
      </w:r>
    </w:p>
    <w:p w:rsidR="00614701" w:rsidRPr="00D80B65" w:rsidRDefault="00614701" w:rsidP="00D80B65">
      <w:pPr>
        <w:numPr>
          <w:ilvl w:val="0"/>
          <w:numId w:val="4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convenciones internacionales que establecen reglas reconocidas por los Estados litigantes; </w:t>
      </w:r>
    </w:p>
    <w:p w:rsidR="00614701" w:rsidRPr="00D80B65" w:rsidRDefault="00614701" w:rsidP="00D80B65">
      <w:pPr>
        <w:numPr>
          <w:ilvl w:val="0"/>
          <w:numId w:val="4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costumbre internacional como prueba de una práctica general aceptada como ley; </w:t>
      </w:r>
    </w:p>
    <w:p w:rsidR="00614701" w:rsidRPr="00D80B65" w:rsidRDefault="00614701" w:rsidP="00D80B65">
      <w:pPr>
        <w:numPr>
          <w:ilvl w:val="0"/>
          <w:numId w:val="4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Los principios generales del derecho reconocidos por las naciones; </w:t>
      </w:r>
    </w:p>
    <w:p w:rsidR="00614701" w:rsidRPr="00D80B65" w:rsidRDefault="00614701" w:rsidP="00D80B65">
      <w:pPr>
        <w:numPr>
          <w:ilvl w:val="0"/>
          <w:numId w:val="46"/>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Las decisiones judiciales y la doctrina de los autores más calificados de los distintos países, como medio subsidiario para la determinación de las reglas jurídicas.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Miembros de la Corte Internacional de Justicia: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Corte está integrada por 15 Magistrados elegidos por la Asamblea General y el Consejo de Seguridad, en votaciones independientes. Se les elige por sus méritos y no por su nacionalidad, pero se trata de que estén representados en la Corte los principales sistemas jurídicos del mundo. No puede haber dos Magistrados que sean nacionales de un mismo Estado. Los Magistrados cumplen mandatos de nueve años y pueden ser reelectos. No pueden dedicarse a ninguna otra ocupación mientras dure su mandato.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Por lo común la Corte celebra sesiones plenarias, pero también puede constituir unidades más pequeñas, denominadas "salas", cuando las partes lo soliciten. Las sentencias dictadas por las salas se consideran dictadas por la Corte en pleno.</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La Corte tiene su sede en La Haya (Países Bajos).</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SECRETARÍA</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Secretaría, está formada por una dotación de funcionarios internacionales que trabajan en la Sede de las Naciones Unidas en Nueva York. Presta servicios a los otros órganos de las Naciones Unidas y administra los programas y políticas que estos elaboran. Su jefe es el Secretario General, nombrado por la Asamblea General por recomendación del Consejo de Seguridad para un período de cinco años.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Carta de las Naciones Unidas define al Secretario General como el "funcionario administrativo más alto" de la Organización. Desde luego, el Secretario General es mucho más que eso. A un mismo tiempo diplomático y activista, conciliador y provocador, el Secretario General se yergue ante la comunidad mundial como el emblema mismo de las Naciones Unidas. La tarea requiere una gran medida de valor, sensibilidad e imaginación, a todo lo cual el Secretario General debe añadir un optimismo tenaz: la convicción de que los ideales expresados en la Carta pueden convertirse en realidad.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Carta autoriza al Secretario General a señalar a la atención del Consejo de Seguridad cualquier asunto que en su opinión amenace la paz y la seguridad internacionales. También le asigna el desempeño de "las demás funciones" que le encomienden el Consejo de Seguridad, la Asamblea General y los otros órganos principales de las Naciones Unidas. En consecuencia, el Secretario General hace de portavoz de la comunidad internacional y al mismo tiempo de funcionarios de los Estados Miembros, funciones que al parecer aseguran un cierto grado de fricción. Sin embargo, lejos de limitar su labor, esos perfiles amplios garantizan un mandato extraordinario para la acción.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Secretario General es más conocido por el público por utilizar su jerarquía e imparcialidad -sus "buenos oficios"- en interés de la "diplomacia preventiva". Esto se refiere a las medidas que adoptan el Secretario General o sus funcionarios superiores, en público y en privado, para evitar que surjan, aumenten o se extiendan las controversias internacionales.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No obstante, su labor entraña igualmente consultas diarias con dirigentes mundiales y otras personas, la asistencia a los período de sesiones de los diversos órganos de las Naciones Unidas y viajes por todo el mundo como parte del esfuerzo general por lograr que se comprenda mejor el papel de las Naciones Unidas en los asuntos internacionales. El Secretario General publica una memoria anual, cuya aparición se aguarda con ansiedad, en que evalúa la labor de la organización y anticipa su parecer acerca de las prioridades futuras.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La labor que cumple la Secretaría de las Naciones Unidas es tan variada como los problemas de que se ocupa la Organización.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Administración de operaciones de mantenimiento de la paz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Mediación en controversias internacionales.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Los funcionarios de la Secretaría examinan las tendencia y los problemas económicos y sociales.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Preparan estudios sobre materias tales como los derechos humanos y el desarrollo sostenible.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Organizan conferencias internacionales sobre cuestiones de interés mundial.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Observan el grado de aplicación de las decisiones de los órganos de las Naciones Unidas.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Interpretan discursos y traducen documentos a los idiomas oficiales de la Organización </w:t>
      </w:r>
    </w:p>
    <w:p w:rsidR="00614701" w:rsidRPr="00D80B65" w:rsidRDefault="00614701" w:rsidP="00D80B65">
      <w:pPr>
        <w:numPr>
          <w:ilvl w:val="0"/>
          <w:numId w:val="47"/>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 xml:space="preserve">Conducen programas de información para familiarizar a los medios de comunicación mundial con la labor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El personal de la Secretaría está constituido por más de 8.600 hombres y mujeres de más de 170 países. En su calidad de funcionarios internacionales, ellos y el Secretario General son responsables por sus actividades únicamente ante las Naciones Unidas y prestan juramento de no solicitar ni recibir instrucciones de ningún gobierno o autoridad ajena a la Organización. Con arreglo al Artículo 100 de la Carta, cada Estado Miembro se compromete a respetar el carácter exclusivamente internacional de las funciones del Secretario General y del personal de la Secretaría y a no tratar de influir impropiamente sobre ellos en el desempeño de sus funciones.</w:t>
      </w:r>
      <w:r w:rsidRPr="00D80B65">
        <w:rPr>
          <w:rFonts w:ascii="Arial" w:eastAsia="Arial Unicode MS" w:hAnsi="Arial" w:cs="Arial"/>
          <w:color w:val="000000" w:themeColor="text1"/>
          <w:sz w:val="20"/>
          <w:lang w:val="es-ES_tradnl" w:eastAsia="es-ES"/>
        </w:rPr>
        <w:br/>
      </w:r>
      <w:r w:rsidRPr="00D80B65">
        <w:rPr>
          <w:rFonts w:ascii="Arial" w:eastAsia="Arial Unicode MS" w:hAnsi="Arial" w:cs="Arial"/>
          <w:color w:val="000000" w:themeColor="text1"/>
          <w:sz w:val="20"/>
          <w:lang w:val="es-ES_tradnl" w:eastAsia="es-ES"/>
        </w:rPr>
        <w:br/>
      </w:r>
      <w:r w:rsidRPr="00D80B65">
        <w:rPr>
          <w:rFonts w:ascii="Arial" w:eastAsia="Arial Unicode MS" w:hAnsi="Arial" w:cs="Arial"/>
          <w:color w:val="000000" w:themeColor="text1"/>
          <w:sz w:val="20"/>
          <w:lang w:val="es-ES_tradnl" w:eastAsia="es-ES"/>
        </w:rPr>
        <w:br/>
      </w:r>
      <w:r w:rsidRPr="00D80B65">
        <w:rPr>
          <w:rFonts w:ascii="Arial" w:eastAsia="Arial Unicode MS" w:hAnsi="Arial" w:cs="Arial"/>
          <w:b/>
          <w:bCs/>
          <w:color w:val="000000" w:themeColor="text1"/>
          <w:sz w:val="20"/>
          <w:lang w:val="es-ES_tradnl" w:eastAsia="es-ES"/>
        </w:rPr>
        <w:t>SECRETARIOS GENERALES DESDE LA CREACIÓN DE LAS NACIONES UNIDAS:</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br/>
      </w:r>
      <w:r w:rsidRPr="00D80B65">
        <w:rPr>
          <w:rFonts w:ascii="Arial" w:eastAsia="Arial Unicode MS" w:hAnsi="Arial" w:cs="Arial"/>
          <w:b/>
          <w:bCs/>
          <w:color w:val="000000" w:themeColor="text1"/>
          <w:sz w:val="20"/>
          <w:lang w:val="es-ES_tradnl" w:eastAsia="es-ES"/>
        </w:rPr>
        <w:t>Trygve Lie:</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Fue Secretario General de la ONU desde 1946 al 1953, nació en Oslo, Noruega, el 16 de Julio de 1896.</w:t>
      </w:r>
      <w:r w:rsidRPr="00D80B65">
        <w:rPr>
          <w:rFonts w:ascii="Arial" w:eastAsia="Arial Unicode MS" w:hAnsi="Arial" w:cs="Arial"/>
          <w:color w:val="000000" w:themeColor="text1"/>
          <w:sz w:val="20"/>
          <w:lang w:val="es-ES_tradnl" w:eastAsia="es-ES"/>
        </w:rPr>
        <w:br/>
        <w:t xml:space="preserve">Se graduó en Derecho en la Universidad de Oslo en 1919. En 1925 obtuvo el título de Honoris Causa en Ciencias Sociales y Políticas de la Universidad de Bruselas.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Militó en el Partido Laborista Noruego. Fue ministro de Justicia y Labor desde 1935 al 1939. En el 1935 había sido electo Miembro del Parlamento y reelecto en el 1945.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 1939 al 1940 fue nombrado Ministro de Comercio e Industrias. En Abril de 1945 participó en la delegación de su país a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1946 asume el cargo de Secretario General de la ONU, cargo que desempeñó hasta el año 1953.</w:t>
      </w:r>
      <w:r w:rsidRPr="00D80B65">
        <w:rPr>
          <w:rFonts w:ascii="Arial" w:eastAsia="Arial Unicode MS" w:hAnsi="Arial" w:cs="Arial"/>
          <w:color w:val="000000" w:themeColor="text1"/>
          <w:sz w:val="20"/>
          <w:lang w:val="es-ES_tradnl" w:eastAsia="es-ES"/>
        </w:rPr>
        <w:br/>
        <w:t xml:space="preserve">Al finalizar sus funciones como Secretario General de la ONU regresa a su país y se dedica a escribir libros, habiendo recibido numerosas distinciones.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Dag Hammarskjöld:</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Fue Secretario General de la ONU del 1953 al 1961. Nació en Suecia, el día 29 de Julio de 1905, se doctoró en Derecho y Economía en la Universidad de Uppsala y Estocolmo. Trabajó como profesor asistente de economía política en 1933. En 1936 comenzó a trabajar en el Ministerio de Hacienda de su país.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En 1946 trabajó en el Ministerio de Asuntos Exteriores y más tarde presidió el Banco de Suecia.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En 1951 fue nombrado Vicepresidente de la delegación sueca por la Asamblea General de la ONU y al siguiente año viajó como Presidente de la delegación de su país.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1953 fue elegido Secretario General de la ONU y reelegido en 1957. Su gestión abarcó la Crisis de Suez (1956), Líbano y Jordania (1958) y Laos (1959).</w:t>
      </w:r>
      <w:r w:rsidRPr="00D80B65">
        <w:rPr>
          <w:rFonts w:ascii="Arial" w:eastAsia="Arial Unicode MS" w:hAnsi="Arial" w:cs="Arial"/>
          <w:color w:val="000000" w:themeColor="text1"/>
          <w:sz w:val="20"/>
          <w:lang w:val="es-ES_tradnl" w:eastAsia="es-ES"/>
        </w:rPr>
        <w:br/>
        <w:t>Contribuyó con su trabajo en la distensión internacional y visitó al Primer Ministro ruso Kruschev.</w:t>
      </w:r>
      <w:r w:rsidRPr="00D80B65">
        <w:rPr>
          <w:rFonts w:ascii="Arial" w:eastAsia="Arial Unicode MS" w:hAnsi="Arial" w:cs="Arial"/>
          <w:color w:val="000000" w:themeColor="text1"/>
          <w:sz w:val="20"/>
          <w:lang w:val="es-ES_tradnl" w:eastAsia="es-ES"/>
        </w:rPr>
        <w:br/>
        <w:t xml:space="preserve">Su decisión de enviar tropas de la ONU al Congo por los conflictos de sucesión de Katanga no fue afortunada por el mal manejo de las negociaciones, que trajo como consecuencia el asesinato de P. Lumumba.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Secretario General muere en un misterioso accidente de aviación en 1961.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Sithu U. Thant:</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Secretario General de la ONU de </w:t>
      </w:r>
      <w:smartTag w:uri="urn:schemas-microsoft-com:office:smarttags" w:element="metricconverter">
        <w:smartTagPr>
          <w:attr w:name="ProductID" w:val="1961 a"/>
        </w:smartTagPr>
        <w:r w:rsidRPr="00D80B65">
          <w:rPr>
            <w:rFonts w:ascii="Arial" w:eastAsia="Arial Unicode MS" w:hAnsi="Arial" w:cs="Arial"/>
            <w:color w:val="000000" w:themeColor="text1"/>
            <w:sz w:val="20"/>
            <w:lang w:val="es-ES_tradnl" w:eastAsia="es-ES"/>
          </w:rPr>
          <w:t>1961 a</w:t>
        </w:r>
      </w:smartTag>
      <w:r w:rsidRPr="00D80B65">
        <w:rPr>
          <w:rFonts w:ascii="Arial" w:eastAsia="Arial Unicode MS" w:hAnsi="Arial" w:cs="Arial"/>
          <w:color w:val="000000" w:themeColor="text1"/>
          <w:sz w:val="20"/>
          <w:lang w:val="es-ES_tradnl" w:eastAsia="es-ES"/>
        </w:rPr>
        <w:t xml:space="preserve"> 1971, nació en Birmania (hoy Myanmar) el 22 de Enero de 1909. Cursó estudios en la escuela Superior de Pantanaw y en la Universidad de Rangún. </w:t>
      </w:r>
    </w:p>
    <w:p w:rsidR="001D63FF"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En el 1935 ingresó al Movimiento Nacional que reclamaba para su país la independencia nacional.</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Durante la Segunda Guerra Mundial, Birmania había sido ocupada por los militaristas japoneses y U.Thant adoptó una fuerte posición nacionalista.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En 1947 se destacó como uno de los promotores de la Liga Popular contra el Fascismo.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Desde </w:t>
      </w:r>
      <w:smartTag w:uri="urn:schemas-microsoft-com:office:smarttags" w:element="metricconverter">
        <w:smartTagPr>
          <w:attr w:name="ProductID" w:val="1953 a"/>
        </w:smartTagPr>
        <w:r w:rsidRPr="00D80B65">
          <w:rPr>
            <w:rFonts w:ascii="Arial" w:eastAsia="Arial Unicode MS" w:hAnsi="Arial" w:cs="Arial"/>
            <w:color w:val="000000" w:themeColor="text1"/>
            <w:sz w:val="20"/>
            <w:lang w:val="es-ES_tradnl" w:eastAsia="es-ES"/>
          </w:rPr>
          <w:t>1953 a</w:t>
        </w:r>
      </w:smartTag>
      <w:r w:rsidRPr="00D80B65">
        <w:rPr>
          <w:rFonts w:ascii="Arial" w:eastAsia="Arial Unicode MS" w:hAnsi="Arial" w:cs="Arial"/>
          <w:color w:val="000000" w:themeColor="text1"/>
          <w:sz w:val="20"/>
          <w:lang w:val="es-ES_tradnl" w:eastAsia="es-ES"/>
        </w:rPr>
        <w:t xml:space="preserve"> 1957 fue delegado permanente de su país en la ONU y participó en la conferencia de Bandung. En el 1961 participó en la Conferencia de Países No Alineados.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Participó como Presidente de la delegación de la ONU para la conciliación del Congo y trabajó estrechamente con el anterior Secretario General de la ONU, a la muerte de este lo sustituyó en el cargo.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Kurt Waldheim:</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Secretario General de la ONU desde </w:t>
      </w:r>
      <w:smartTag w:uri="urn:schemas-microsoft-com:office:smarttags" w:element="metricconverter">
        <w:smartTagPr>
          <w:attr w:name="ProductID" w:val="1972 a"/>
        </w:smartTagPr>
        <w:r w:rsidRPr="00D80B65">
          <w:rPr>
            <w:rFonts w:ascii="Arial" w:eastAsia="Arial Unicode MS" w:hAnsi="Arial" w:cs="Arial"/>
            <w:color w:val="000000" w:themeColor="text1"/>
            <w:sz w:val="20"/>
            <w:lang w:val="es-ES_tradnl" w:eastAsia="es-ES"/>
          </w:rPr>
          <w:t>1972 a</w:t>
        </w:r>
      </w:smartTag>
      <w:r w:rsidRPr="00D80B65">
        <w:rPr>
          <w:rFonts w:ascii="Arial" w:eastAsia="Arial Unicode MS" w:hAnsi="Arial" w:cs="Arial"/>
          <w:color w:val="000000" w:themeColor="text1"/>
          <w:sz w:val="20"/>
          <w:lang w:val="es-ES_tradnl" w:eastAsia="es-ES"/>
        </w:rPr>
        <w:t xml:space="preserve"> 1981, nació en Austria el 21 de Diciembre de 1918. Procedente de una familia de origen checo y practicante del catolicismo. Estudió Derecho en la Universidad de Viena.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Militó en las S.A., organización paramilitar nazi y en la liga de Estudiantes Nacionalistas.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lastRenderedPageBreak/>
        <w:t xml:space="preserve">Ingresó en el Servicio Diplomático en 1948 y tuvo su primera misión en París hasta 1951. Regresó a Viena como Ministro de Asuntos Exteriores (1951-1955). Fue candidato a la Presidencia de la República por el Partido Popular y fue derrotado por el socialista Franz Jonas.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1ro de Enero de 1972 fue elegido Secretario General de la ONU y reelegido en 1976. Cesó en su cargo en 1981.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A su regreso a Viena, Austria, participa en las elecciones presidenciales y es elegido Presidente a pesar de las numerosas presiones en su contra por haber participado en los servicios nazis.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Javier Pérez de Cuéllar:</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Secretario General de la ONU de </w:t>
      </w:r>
      <w:smartTag w:uri="urn:schemas-microsoft-com:office:smarttags" w:element="metricconverter">
        <w:smartTagPr>
          <w:attr w:name="ProductID" w:val="1982 a"/>
        </w:smartTagPr>
        <w:r w:rsidRPr="00D80B65">
          <w:rPr>
            <w:rFonts w:ascii="Arial" w:eastAsia="Arial Unicode MS" w:hAnsi="Arial" w:cs="Arial"/>
            <w:color w:val="000000" w:themeColor="text1"/>
            <w:sz w:val="20"/>
            <w:lang w:val="es-ES_tradnl" w:eastAsia="es-ES"/>
          </w:rPr>
          <w:t>1982 a</w:t>
        </w:r>
      </w:smartTag>
      <w:r w:rsidRPr="00D80B65">
        <w:rPr>
          <w:rFonts w:ascii="Arial" w:eastAsia="Arial Unicode MS" w:hAnsi="Arial" w:cs="Arial"/>
          <w:color w:val="000000" w:themeColor="text1"/>
          <w:sz w:val="20"/>
          <w:lang w:val="es-ES_tradnl" w:eastAsia="es-ES"/>
        </w:rPr>
        <w:t xml:space="preserve"> 1991. Nació en Lima, Perú en 1920. Graduado en Derecho en la Universidad Católica de Lima, ingresó en la Cancillería el 6 de Julio de 1941. Diplomático de carrera, desempeño diversos cargos en Francia, Gran Bretaña, Brasil, Suiza y Venezuela. Finalmente fue nombrado Embajador ante la ONU en 1971, tras su primer actuación fue nombrado representante del Secretario General para mediar en los conflictos de Chipre y Afganistán, donde ganó reputación como hábil negociador.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Fue elegido Secretario General de la ONU el 14 de Diciembre de 1981 y es considerado el primer latinoamericano en ascender a tan alto cargo.</w:t>
      </w:r>
      <w:r w:rsidRPr="00D80B65">
        <w:rPr>
          <w:rFonts w:ascii="Arial" w:eastAsia="Arial Unicode MS" w:hAnsi="Arial" w:cs="Arial"/>
          <w:color w:val="000000" w:themeColor="text1"/>
          <w:sz w:val="20"/>
          <w:lang w:val="es-ES_tradnl" w:eastAsia="es-ES"/>
        </w:rPr>
        <w:br/>
        <w:t xml:space="preserve">Autor de varios libros de derechos internacionales.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1D63FF" w:rsidRPr="00D80B65" w:rsidRDefault="001D63FF" w:rsidP="00D80B65">
      <w:pPr>
        <w:spacing w:after="0" w:line="240" w:lineRule="atLeast"/>
        <w:jc w:val="both"/>
        <w:rPr>
          <w:rFonts w:ascii="Arial" w:eastAsia="Arial Unicode MS" w:hAnsi="Arial" w:cs="Arial"/>
          <w:color w:val="000000" w:themeColor="text1"/>
          <w:sz w:val="20"/>
          <w:lang w:val="es-ES_tradnl" w:eastAsia="es-ES"/>
        </w:rPr>
      </w:pP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Boutros-Boutros Ghali:</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Secretario General de la ONU desde 1992 al presente (fecha de edición 1996). Nació en Egipto, pertenece a la religión cristiana y fue parlamentario, Viceprimer Ministro y Canciller de su país. Durante las negociaciones con Israel participó directamente en las mismas para la solución del problema de Camp Davod en 1977.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 miembro de la comisión de Derecho Internacional y tiene fama de hombre culto, inteligente, optimista y agradable.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Su principal preocupación es despertar el interés de los pueblos del mundo por las Naciones Unidas en busca de crear un mayor apoyo de la opinión pública internacional y en segundo lugar se preocupa por el mejor funcionamiento de la organización.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Considera que ha habido cambios sustanciales en las relaciones internacionales tras el fin de la guerra fría y cree que el nacionalismo ha cobrado fuerza tras el temor de la tendencia a la globalización de la política internacional.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Estima que es necesario dar prioridad a las Naciones Unidas para mantener la paz y tratar de superar los conflictos que crea el auge del nacionalismo o fundamentalismo. Contribuir al desarrollo de todos los países y ayudar a combatir la pobreza es la política del Secretario General.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b/>
          <w:bCs/>
          <w:color w:val="000000" w:themeColor="text1"/>
          <w:sz w:val="20"/>
          <w:lang w:val="es-ES_tradnl" w:eastAsia="es-ES"/>
        </w:rPr>
        <w:t>Kofi Annan:</w:t>
      </w:r>
      <w:r w:rsidRPr="00D80B65">
        <w:rPr>
          <w:rFonts w:ascii="Arial" w:eastAsia="Arial Unicode MS" w:hAnsi="Arial" w:cs="Arial"/>
          <w:color w:val="000000" w:themeColor="text1"/>
          <w:sz w:val="20"/>
          <w:lang w:val="es-ES_tradnl" w:eastAsia="es-ES"/>
        </w:rPr>
        <w:t xml:space="preserv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Fue elegido como el séptimo Secretario General de las Naciones Unidas a partir del 1 de enero de 1997 hasta el 31 de diciembre de 2001. Hasta el momento de su nombramiento por la Asamblea General, el Sr. Annan había sido Secretario General Adjunto de Operaciones de Mantenimiento de la Paz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Sr. Annan, nacional de Ghana, volvió al puesto de Secretario General Adjunto de Operaciones de Mantenimiento de la Paz en marzo de 1996, después de desempeñar las funciones de Representante Especial del Secretario General en la ex Yugoslavia y de Enviado Especial ante la Organización del Tratado del Atlántico del Norte (OTAN) durante todo el período de transición que siguió a la firma del Acuerdo de Paz de Dayton. Había sido nombrado Secretario General Adjunto de Operaciones de Mantenimiento de la Paz el 1 de marzo de 1993, un año después de su nombramiento como Subsecretario General en el mismo departamento.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Antes de desempeñar esos cargos, el Sr. Annan sirvió a las Naciones Unidas en otros puestos superiores. En total, ha dedicado más de 30 años de su vida a las Naciones Unidas, para las que ha trabajado en lugares tan diversos como Addis Abeba, el Cairo, Ginebra, Ismailia (Egipto) y Nueva York.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Entre esas posiciones, el Sr. Annan prestó servicios en calidad de Subsecretario General de Planificación de Programas, Presupuesto y Finanzas y Contralor de las Naciones Unidas. A raíz de la invasión de Kuwait por el Iraq en 1990, el Secretario General envió al Sr. Annan al Iraq para determinar qué podía hacerse para mejorar la situación sobre el terreno y facilitar la repatriación de más de 900 funcionarios internacionales. Durante su estancia en el Iraq, el Sr. Annan entabló negociaciones para la liberación de los rehenes occidentales y señaló a la atención de la comunidad internacional la situación de los más de 500.000 </w:t>
      </w:r>
      <w:r w:rsidRPr="00D80B65">
        <w:rPr>
          <w:rFonts w:ascii="Arial" w:eastAsia="Arial Unicode MS" w:hAnsi="Arial" w:cs="Arial"/>
          <w:color w:val="000000" w:themeColor="text1"/>
          <w:sz w:val="20"/>
          <w:lang w:val="es-ES_tradnl" w:eastAsia="es-ES"/>
        </w:rPr>
        <w:lastRenderedPageBreak/>
        <w:t xml:space="preserve">asiáticos que se encontraban en Kuwait y en el Iraq. Encabezó posteriormente el equipo de negociación de las Naciones Unidas con el Iraq sobre la posibilidad de autorizar ventas de petróleo para la compra de ayuda humanitaria.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Sr. Annan había simultaneado anteriormente los cargos de Subsecretario General de Gestión de Recursos Humanos y Coordinador de Asuntos de Seguridad de las Naciones Unidas, después de desempeñar los cargos de Director de Presupuesto y Director Adjunto de Administración y Jefe de Personal de la Oficina del Alto Comisionado de las Naciones Unidas para los Refugiados.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Sr. Annan, regresó a su país de origen de </w:t>
      </w:r>
      <w:smartTag w:uri="urn:schemas-microsoft-com:office:smarttags" w:element="metricconverter">
        <w:smartTagPr>
          <w:attr w:name="ProductID" w:val="1974 a"/>
        </w:smartTagPr>
        <w:r w:rsidRPr="00D80B65">
          <w:rPr>
            <w:rFonts w:ascii="Arial" w:eastAsia="Arial Unicode MS" w:hAnsi="Arial" w:cs="Arial"/>
            <w:color w:val="000000" w:themeColor="text1"/>
            <w:sz w:val="20"/>
            <w:lang w:val="es-ES_tradnl" w:eastAsia="es-ES"/>
          </w:rPr>
          <w:t>1974 a</w:t>
        </w:r>
      </w:smartTag>
      <w:r w:rsidRPr="00D80B65">
        <w:rPr>
          <w:rFonts w:ascii="Arial" w:eastAsia="Arial Unicode MS" w:hAnsi="Arial" w:cs="Arial"/>
          <w:color w:val="000000" w:themeColor="text1"/>
          <w:sz w:val="20"/>
          <w:lang w:val="es-ES_tradnl" w:eastAsia="es-ES"/>
        </w:rPr>
        <w:t xml:space="preserve"> 1976 para desempeñar el cargo de Director Gerente de la Empresa de Promoción Turística de Ghana, cargo que simultaneó con su participación en la Junta de Ordenación del Turismo de Ghana.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Además de sus funciones oficiales, el Sr. Annan participa desde hace mucho tiempo en actividades relacionadas con la educación, el desarrollo, el bienestar y la protección del personal internacional. Pertenece actualmente a las juntas de consejeros del Macalester College de Saint Paul (Minnesota) y del Institute for the Future de Menlo Park (California). Fue durante muchos años Presidente de la Junta Directiva de la Escuela Internacional de las Naciones Unidas de Nueva York, y formó parte de la Junta de Gobernadores de la Escuela Internacional de Ginebra de </w:t>
      </w:r>
      <w:smartTag w:uri="urn:schemas-microsoft-com:office:smarttags" w:element="metricconverter">
        <w:smartTagPr>
          <w:attr w:name="ProductID" w:val="1981 a"/>
        </w:smartTagPr>
        <w:r w:rsidRPr="00D80B65">
          <w:rPr>
            <w:rFonts w:ascii="Arial" w:eastAsia="Arial Unicode MS" w:hAnsi="Arial" w:cs="Arial"/>
            <w:color w:val="000000" w:themeColor="text1"/>
            <w:sz w:val="20"/>
            <w:lang w:val="es-ES_tradnl" w:eastAsia="es-ES"/>
          </w:rPr>
          <w:t>1981 a</w:t>
        </w:r>
      </w:smartTag>
      <w:r w:rsidRPr="00D80B65">
        <w:rPr>
          <w:rFonts w:ascii="Arial" w:eastAsia="Arial Unicode MS" w:hAnsi="Arial" w:cs="Arial"/>
          <w:color w:val="000000" w:themeColor="text1"/>
          <w:sz w:val="20"/>
          <w:lang w:val="es-ES_tradnl" w:eastAsia="es-ES"/>
        </w:rPr>
        <w:t xml:space="preserve"> 1983. Dentro de las Naciones Unidas, el Sr. Annan ha participado en los trabajos de la Junta de Nombramientos y Ascensos y del Grupo de Funcionarios Superiores (en ambos casos en calidad de Presidente), de la Junta de Gestión Administrativa y de Finanzas, del Grupo de Trabajo del Secretario General sobre las Operaciones de Mantenimiento de la Paz, y de la Caja Común de Pensiones del Personal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Sr. Annan, que habla inglés, francés y varios idiomas africanos, estudió en la Universidad de Ciencia y Tecnología de Kumasi y completó sus estudios de economía en el Macalester College, que le otorgó en 1994 su Trustee Distinguished Award, en reconocimiento de sus más de 30 años de servicio a la comunidad internacional. Cursó estudios de posgrado de economía en el Institut universitaire des hautes études internationales de Ginebra. En su calidad de Sloan Fellow de 1971-1972 en el Massachusetts Institute of Technology, recibió el título de Master of Science en Gestión. En junio de 1996, el Cedar Crest College de Allentown (Pennsylvania) le confirió el título honorario de Doctor of Public Service.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El Sr. Annan nació en 1938. Está casado y tiene tres hijos. </w:t>
      </w:r>
    </w:p>
    <w:p w:rsidR="00516E26" w:rsidRPr="00D80B65" w:rsidRDefault="00516E26" w:rsidP="00D80B65">
      <w:pPr>
        <w:spacing w:after="0" w:line="240" w:lineRule="atLeast"/>
        <w:jc w:val="both"/>
        <w:rPr>
          <w:rFonts w:ascii="Arial" w:hAnsi="Arial" w:cs="Arial"/>
          <w:sz w:val="20"/>
        </w:rPr>
      </w:pPr>
    </w:p>
    <w:bookmarkStart w:id="12" w:name="documentoa"/>
    <w:p w:rsidR="00614701" w:rsidRPr="00D80B65" w:rsidRDefault="002F4BCA" w:rsidP="002255D6">
      <w:pPr>
        <w:pStyle w:val="Ttulo2"/>
        <w:rPr>
          <w:rFonts w:eastAsia="Arial Unicode MS"/>
          <w:color w:val="000000" w:themeColor="text1"/>
          <w:lang w:val="es-ES_tradnl"/>
        </w:rPr>
      </w:pPr>
      <w:r w:rsidRPr="00D80B65">
        <w:fldChar w:fldCharType="begin"/>
      </w:r>
      <w:r w:rsidRPr="00D80B65">
        <w:instrText>HYPERLINK "http://www.fmmeducacion.com.ar/Onu/3documentos/0documentos.htm"</w:instrText>
      </w:r>
      <w:r w:rsidRPr="00D80B65">
        <w:fldChar w:fldCharType="separate"/>
      </w:r>
      <w:r w:rsidR="00614701" w:rsidRPr="00D80B65">
        <w:rPr>
          <w:rStyle w:val="Hipervnculo"/>
          <w:rFonts w:ascii="Arial" w:eastAsia="Arial Unicode MS" w:hAnsi="Arial" w:cs="Arial"/>
          <w:b w:val="0"/>
          <w:bCs w:val="0"/>
          <w:color w:val="000000" w:themeColor="text1"/>
          <w:sz w:val="20"/>
          <w:lang w:val="es-ES_tradnl"/>
        </w:rPr>
        <w:t>DOCUMENTOS FUNDAMENTALES DE LAS NACIONES UNIDAS</w:t>
      </w:r>
      <w:r w:rsidRPr="00D80B65">
        <w:fldChar w:fldCharType="end"/>
      </w:r>
    </w:p>
    <w:bookmarkEnd w:id="12"/>
    <w:p w:rsidR="00614701" w:rsidRPr="00D80B65" w:rsidRDefault="00614701" w:rsidP="00D80B65">
      <w:pPr>
        <w:numPr>
          <w:ilvl w:val="0"/>
          <w:numId w:val="4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Carta de las Naciones Unidas </w:t>
      </w:r>
    </w:p>
    <w:p w:rsidR="00614701" w:rsidRPr="00D80B65" w:rsidRDefault="00614701" w:rsidP="00D80B65">
      <w:pPr>
        <w:numPr>
          <w:ilvl w:val="0"/>
          <w:numId w:val="4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Declaración con Motivo del Cincuentenario de las Naciones Unidas </w:t>
      </w:r>
    </w:p>
    <w:p w:rsidR="00614701" w:rsidRPr="00D80B65" w:rsidRDefault="00614701" w:rsidP="00D80B65">
      <w:pPr>
        <w:numPr>
          <w:ilvl w:val="0"/>
          <w:numId w:val="4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Declaración Universal de los Derechos Humanos </w:t>
      </w:r>
    </w:p>
    <w:p w:rsidR="00614701" w:rsidRPr="00D80B65" w:rsidRDefault="00614701" w:rsidP="00D80B65">
      <w:pPr>
        <w:numPr>
          <w:ilvl w:val="0"/>
          <w:numId w:val="4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Declaración de los Derechos del Niño </w:t>
      </w:r>
    </w:p>
    <w:p w:rsidR="00614701" w:rsidRPr="00D80B65" w:rsidRDefault="00614701" w:rsidP="00D80B65">
      <w:pPr>
        <w:numPr>
          <w:ilvl w:val="0"/>
          <w:numId w:val="48"/>
        </w:num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Convención sobre los Derechos del Niño </w:t>
      </w:r>
    </w:p>
    <w:p w:rsidR="00614701" w:rsidRPr="00D80B65" w:rsidRDefault="00614701" w:rsidP="00D80B65">
      <w:pPr>
        <w:spacing w:after="0" w:line="240" w:lineRule="atLeast"/>
        <w:jc w:val="both"/>
        <w:rPr>
          <w:rFonts w:ascii="Arial" w:eastAsia="Arial Unicode MS" w:hAnsi="Arial" w:cs="Arial"/>
          <w:color w:val="000000" w:themeColor="text1"/>
          <w:sz w:val="20"/>
          <w:lang w:val="es-ES_tradnl" w:eastAsia="es-ES"/>
        </w:rPr>
      </w:pPr>
      <w:r w:rsidRPr="00D80B65">
        <w:rPr>
          <w:rFonts w:ascii="Arial" w:eastAsia="Arial Unicode MS" w:hAnsi="Arial" w:cs="Arial"/>
          <w:color w:val="000000" w:themeColor="text1"/>
          <w:sz w:val="20"/>
          <w:lang w:val="es-ES_tradnl" w:eastAsia="es-ES"/>
        </w:rPr>
        <w:t xml:space="preserve">Y muchos documentos más... </w:t>
      </w:r>
    </w:p>
    <w:p w:rsidR="00516E26" w:rsidRPr="00D80B65" w:rsidRDefault="00516E26" w:rsidP="00D80B65">
      <w:pPr>
        <w:spacing w:after="0" w:line="240" w:lineRule="atLeast"/>
        <w:jc w:val="both"/>
        <w:outlineLvl w:val="2"/>
        <w:rPr>
          <w:rFonts w:ascii="Arial" w:eastAsia="Arial Unicode MS" w:hAnsi="Arial" w:cs="Arial"/>
          <w:b/>
          <w:bCs/>
          <w:color w:val="000000" w:themeColor="text1"/>
          <w:sz w:val="20"/>
          <w:lang w:eastAsia="es-ES"/>
        </w:rPr>
      </w:pPr>
    </w:p>
    <w:p w:rsidR="00516E26" w:rsidRPr="00D80B65" w:rsidRDefault="00516E26" w:rsidP="00D80B65">
      <w:pPr>
        <w:spacing w:after="0" w:line="240" w:lineRule="atLeast"/>
        <w:jc w:val="both"/>
        <w:outlineLvl w:val="2"/>
        <w:rPr>
          <w:rFonts w:ascii="Arial" w:eastAsia="Arial Unicode MS" w:hAnsi="Arial" w:cs="Arial"/>
          <w:b/>
          <w:bCs/>
          <w:color w:val="000000" w:themeColor="text1"/>
          <w:sz w:val="20"/>
          <w:lang w:eastAsia="es-ES"/>
        </w:rPr>
      </w:pPr>
    </w:p>
    <w:p w:rsidR="00614701" w:rsidRPr="00D80B65" w:rsidRDefault="00614701" w:rsidP="002255D6">
      <w:pPr>
        <w:pStyle w:val="Ttulo2"/>
        <w:rPr>
          <w:rFonts w:eastAsia="Arial Unicode MS"/>
        </w:rPr>
      </w:pPr>
      <w:bookmarkStart w:id="13" w:name="rganosdepa"/>
      <w:r w:rsidRPr="00D80B65">
        <w:rPr>
          <w:rFonts w:eastAsia="Arial Unicode MS"/>
        </w:rPr>
        <w:t>Órganos dependientes de la Asamblea General</w:t>
      </w:r>
    </w:p>
    <w:bookmarkEnd w:id="13"/>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xml:space="preserve">El </w:t>
      </w:r>
      <w:r w:rsidRPr="00D80B65">
        <w:rPr>
          <w:rFonts w:ascii="Arial" w:eastAsia="Arial Unicode MS" w:hAnsi="Arial" w:cs="Arial"/>
          <w:i/>
          <w:iCs/>
          <w:color w:val="000000" w:themeColor="text1"/>
          <w:sz w:val="20"/>
          <w:lang w:eastAsia="es-ES"/>
        </w:rPr>
        <w:t>Sistema de las Naciones Unidas</w:t>
      </w:r>
      <w:r w:rsidRPr="00D80B65">
        <w:rPr>
          <w:rFonts w:ascii="Arial" w:eastAsia="Arial Unicode MS" w:hAnsi="Arial" w:cs="Arial"/>
          <w:color w:val="000000" w:themeColor="text1"/>
          <w:sz w:val="20"/>
          <w:lang w:eastAsia="es-ES"/>
        </w:rPr>
        <w:t xml:space="preserve"> está organizado de la siguiente manera (aunque las siglas varían según los idiomas oficiales de este organismo internacional):</w:t>
      </w:r>
    </w:p>
    <w:tbl>
      <w:tblPr>
        <w:tblW w:w="4750" w:type="pct"/>
        <w:tblInd w:w="240" w:type="dxa"/>
        <w:shd w:val="clear" w:color="auto" w:fill="F9F9F9"/>
        <w:tblCellMar>
          <w:top w:w="120" w:type="dxa"/>
          <w:left w:w="120" w:type="dxa"/>
          <w:bottom w:w="120" w:type="dxa"/>
          <w:right w:w="120" w:type="dxa"/>
        </w:tblCellMar>
        <w:tblLook w:val="04A0"/>
      </w:tblPr>
      <w:tblGrid>
        <w:gridCol w:w="9384"/>
      </w:tblGrid>
      <w:tr w:rsidR="00614701" w:rsidRPr="00D80B65" w:rsidTr="00D80B65">
        <w:tc>
          <w:tcPr>
            <w:tcW w:w="0" w:type="auto"/>
            <w:shd w:val="clear" w:color="auto" w:fill="F9F9F9"/>
            <w:vAlign w:val="center"/>
          </w:tcPr>
          <w:tbl>
            <w:tblPr>
              <w:tblW w:w="0" w:type="auto"/>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272"/>
              <w:gridCol w:w="6047"/>
              <w:gridCol w:w="1575"/>
            </w:tblGrid>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Programas y fondos</w:t>
                  </w: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Sede</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42" w:tooltip="UNCTAD" w:history="1">
                    <w:r w:rsidR="00614701" w:rsidRPr="00D80B65">
                      <w:rPr>
                        <w:rFonts w:ascii="Arial" w:eastAsia="Arial Unicode MS" w:hAnsi="Arial" w:cs="Arial"/>
                        <w:color w:val="000000" w:themeColor="text1"/>
                        <w:sz w:val="20"/>
                        <w:lang w:eastAsia="es-ES"/>
                      </w:rPr>
                      <w:t>UNCTAD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Conferencia de las Naciones Unidas sobre Comercio y Desarrollo</w:t>
                  </w:r>
                  <w:r w:rsidRPr="00D80B65">
                    <w:rPr>
                      <w:rFonts w:ascii="Arial" w:eastAsia="Arial Unicode MS" w:hAnsi="Arial" w:cs="Arial"/>
                      <w:color w:val="000000" w:themeColor="text1"/>
                      <w:sz w:val="20"/>
                      <w:lang w:eastAsia="es-ES"/>
                    </w:rPr>
                    <w:br/>
                    <w:t xml:space="preserve">    </w:t>
                  </w:r>
                  <w:r w:rsidRPr="00D80B65">
                    <w:rPr>
                      <w:rFonts w:ascii="Arial" w:eastAsia="Arial Unicode MS" w:hAnsi="Arial" w:cs="Arial"/>
                      <w:i/>
                      <w:iCs/>
                      <w:color w:val="000000" w:themeColor="text1"/>
                      <w:sz w:val="20"/>
                      <w:lang w:eastAsia="es-ES"/>
                    </w:rPr>
                    <w:t>-</w:t>
                  </w:r>
                  <w:hyperlink r:id="rId243" w:tooltip="CCI" w:history="1">
                    <w:r w:rsidRPr="00D80B65">
                      <w:rPr>
                        <w:rFonts w:ascii="Arial" w:eastAsia="Arial Unicode MS" w:hAnsi="Arial" w:cs="Arial"/>
                        <w:i/>
                        <w:iCs/>
                        <w:color w:val="000000" w:themeColor="text1"/>
                        <w:sz w:val="20"/>
                        <w:lang w:eastAsia="es-ES"/>
                      </w:rPr>
                      <w:t>CCI</w:t>
                    </w:r>
                  </w:hyperlink>
                  <w:r w:rsidRPr="00D80B65">
                    <w:rPr>
                      <w:rFonts w:ascii="Arial" w:eastAsia="Arial Unicode MS" w:hAnsi="Arial" w:cs="Arial"/>
                      <w:i/>
                      <w:iCs/>
                      <w:color w:val="000000" w:themeColor="text1"/>
                      <w:sz w:val="20"/>
                      <w:lang w:eastAsia="es-ES"/>
                    </w:rPr>
                    <w:t xml:space="preserve"> (ITC), Centro de Comercio Internacional UNCTAD/OMC</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44" w:tooltip="UNODC" w:history="1">
                    <w:r w:rsidR="00614701" w:rsidRPr="00D80B65">
                      <w:rPr>
                        <w:rFonts w:ascii="Arial" w:eastAsia="Arial Unicode MS" w:hAnsi="Arial" w:cs="Arial"/>
                        <w:color w:val="000000" w:themeColor="text1"/>
                        <w:sz w:val="20"/>
                        <w:lang w:eastAsia="es-ES"/>
                      </w:rPr>
                      <w:t>UNODC</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contra la Droga y el Delito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45" w:tooltip="Programa de las Naciones Unidas para el Medio Ambiente" w:history="1">
                    <w:r w:rsidR="00614701" w:rsidRPr="00D80B65">
                      <w:rPr>
                        <w:rFonts w:ascii="Arial" w:eastAsia="Arial Unicode MS" w:hAnsi="Arial" w:cs="Arial"/>
                        <w:color w:val="000000" w:themeColor="text1"/>
                        <w:sz w:val="20"/>
                        <w:lang w:eastAsia="es-ES"/>
                      </w:rPr>
                      <w:t>PNUMA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Programa de las Naciones Unidas para el Medio Ambiente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Nairobi, Kenia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46" w:tooltip="UNICEF" w:history="1">
                    <w:r w:rsidR="00614701" w:rsidRPr="00D80B65">
                      <w:rPr>
                        <w:rFonts w:ascii="Arial" w:eastAsia="Arial Unicode MS" w:hAnsi="Arial" w:cs="Arial"/>
                        <w:color w:val="000000" w:themeColor="text1"/>
                        <w:sz w:val="20"/>
                        <w:lang w:eastAsia="es-ES"/>
                      </w:rPr>
                      <w:t>UNICEF</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Fondo de las Naciones Unidas para la Infancia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Nueva York</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47" w:tooltip="PNUD" w:history="1">
                    <w:r w:rsidR="00614701" w:rsidRPr="00D80B65">
                      <w:rPr>
                        <w:rFonts w:ascii="Arial" w:eastAsia="Arial Unicode MS" w:hAnsi="Arial" w:cs="Arial"/>
                        <w:color w:val="000000" w:themeColor="text1"/>
                        <w:sz w:val="20"/>
                        <w:lang w:eastAsia="es-ES"/>
                      </w:rPr>
                      <w:t>PNUD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Programa de las Naciones Unidas para el Desarrollo</w:t>
                  </w:r>
                  <w:r w:rsidRPr="00D80B65">
                    <w:rPr>
                      <w:rFonts w:ascii="Arial" w:eastAsia="Arial Unicode MS" w:hAnsi="Arial" w:cs="Arial"/>
                      <w:color w:val="000000" w:themeColor="text1"/>
                      <w:sz w:val="20"/>
                      <w:lang w:eastAsia="es-ES"/>
                    </w:rPr>
                    <w:br/>
                    <w:t xml:space="preserve">    </w:t>
                  </w:r>
                  <w:r w:rsidRPr="00D80B65">
                    <w:rPr>
                      <w:rFonts w:ascii="Arial" w:eastAsia="Arial Unicode MS" w:hAnsi="Arial" w:cs="Arial"/>
                      <w:i/>
                      <w:iCs/>
                      <w:color w:val="000000" w:themeColor="text1"/>
                      <w:sz w:val="20"/>
                      <w:lang w:eastAsia="es-ES"/>
                    </w:rPr>
                    <w:t>-</w:t>
                  </w:r>
                  <w:hyperlink r:id="rId248" w:tooltip="UNIFEM" w:history="1">
                    <w:r w:rsidRPr="00D80B65">
                      <w:rPr>
                        <w:rFonts w:ascii="Arial" w:eastAsia="Arial Unicode MS" w:hAnsi="Arial" w:cs="Arial"/>
                        <w:i/>
                        <w:iCs/>
                        <w:color w:val="000000" w:themeColor="text1"/>
                        <w:sz w:val="20"/>
                        <w:lang w:eastAsia="es-ES"/>
                      </w:rPr>
                      <w:t>UNIFEM</w:t>
                    </w:r>
                  </w:hyperlink>
                  <w:r w:rsidRPr="00D80B65">
                    <w:rPr>
                      <w:rFonts w:ascii="Arial" w:eastAsia="Arial Unicode MS" w:hAnsi="Arial" w:cs="Arial"/>
                      <w:i/>
                      <w:iCs/>
                      <w:color w:val="000000" w:themeColor="text1"/>
                      <w:sz w:val="20"/>
                      <w:lang w:eastAsia="es-ES"/>
                    </w:rPr>
                    <w:t>, Fondo de Desarrollo de las Naciones Unidas para la Mujer</w:t>
                  </w:r>
                  <w:r w:rsidRPr="00D80B65">
                    <w:rPr>
                      <w:rFonts w:ascii="Arial" w:eastAsia="Arial Unicode MS" w:hAnsi="Arial" w:cs="Arial"/>
                      <w:color w:val="000000" w:themeColor="text1"/>
                      <w:sz w:val="20"/>
                      <w:lang w:eastAsia="es-ES"/>
                    </w:rPr>
                    <w:br/>
                  </w:r>
                  <w:r w:rsidRPr="00D80B65">
                    <w:rPr>
                      <w:rFonts w:ascii="Arial" w:eastAsia="Arial Unicode MS" w:hAnsi="Arial" w:cs="Arial"/>
                      <w:color w:val="000000" w:themeColor="text1"/>
                      <w:sz w:val="20"/>
                      <w:lang w:eastAsia="es-ES"/>
                    </w:rPr>
                    <w:lastRenderedPageBreak/>
                    <w:t xml:space="preserve">    </w:t>
                  </w:r>
                  <w:r w:rsidRPr="00D80B65">
                    <w:rPr>
                      <w:rFonts w:ascii="Arial" w:eastAsia="Arial Unicode MS" w:hAnsi="Arial" w:cs="Arial"/>
                      <w:i/>
                      <w:iCs/>
                      <w:color w:val="000000" w:themeColor="text1"/>
                      <w:sz w:val="20"/>
                      <w:lang w:eastAsia="es-ES"/>
                    </w:rPr>
                    <w:t>-</w:t>
                  </w:r>
                  <w:hyperlink r:id="rId249" w:tooltip="VNU" w:history="1">
                    <w:r w:rsidRPr="00D80B65">
                      <w:rPr>
                        <w:rFonts w:ascii="Arial" w:eastAsia="Arial Unicode MS" w:hAnsi="Arial" w:cs="Arial"/>
                        <w:i/>
                        <w:iCs/>
                        <w:color w:val="000000" w:themeColor="text1"/>
                        <w:sz w:val="20"/>
                        <w:lang w:eastAsia="es-ES"/>
                      </w:rPr>
                      <w:t>VNU</w:t>
                    </w:r>
                  </w:hyperlink>
                  <w:r w:rsidRPr="00D80B65">
                    <w:rPr>
                      <w:rFonts w:ascii="Arial" w:eastAsia="Arial Unicode MS" w:hAnsi="Arial" w:cs="Arial"/>
                      <w:i/>
                      <w:iCs/>
                      <w:color w:val="000000" w:themeColor="text1"/>
                      <w:sz w:val="20"/>
                      <w:lang w:eastAsia="es-ES"/>
                    </w:rPr>
                    <w:t>, Voluntarios de las Naciones Unidas (Bonn, Alemania)</w:t>
                  </w:r>
                  <w:r w:rsidRPr="00D80B65">
                    <w:rPr>
                      <w:rFonts w:ascii="Arial" w:eastAsia="Arial Unicode MS" w:hAnsi="Arial" w:cs="Arial"/>
                      <w:color w:val="000000" w:themeColor="text1"/>
                      <w:sz w:val="20"/>
                      <w:lang w:eastAsia="es-ES"/>
                    </w:rPr>
                    <w:br/>
                    <w:t xml:space="preserve">    </w:t>
                  </w:r>
                  <w:r w:rsidRPr="00D80B65">
                    <w:rPr>
                      <w:rFonts w:ascii="Arial" w:eastAsia="Arial Unicode MS" w:hAnsi="Arial" w:cs="Arial"/>
                      <w:i/>
                      <w:iCs/>
                      <w:color w:val="000000" w:themeColor="text1"/>
                      <w:sz w:val="20"/>
                      <w:lang w:eastAsia="es-ES"/>
                    </w:rPr>
                    <w:t>-FNUDC (UNCDF), Fondos de las Naciones Unidas para el Desarrollo de la Capitalización</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lastRenderedPageBreak/>
                    <w:t>Nueva York</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0" w:tooltip="UNFPA" w:history="1">
                    <w:r w:rsidR="00614701" w:rsidRPr="00D80B65">
                      <w:rPr>
                        <w:rFonts w:ascii="Arial" w:eastAsia="Arial Unicode MS" w:hAnsi="Arial" w:cs="Arial"/>
                        <w:color w:val="000000" w:themeColor="text1"/>
                        <w:sz w:val="20"/>
                        <w:lang w:eastAsia="es-ES"/>
                      </w:rPr>
                      <w:t>UNFPA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Fondo de Población de las Naciones Unidas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Nueva York</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1" w:tooltip="ACNUR" w:history="1">
                    <w:r w:rsidR="00614701" w:rsidRPr="00D80B65">
                      <w:rPr>
                        <w:rFonts w:ascii="Arial" w:eastAsia="Arial Unicode MS" w:hAnsi="Arial" w:cs="Arial"/>
                        <w:color w:val="000000" w:themeColor="text1"/>
                        <w:sz w:val="20"/>
                        <w:lang w:eastAsia="es-ES"/>
                      </w:rPr>
                      <w:t>ACNUR</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del Alto Comisionado de las Naciones Unidas para los Refugiados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2" w:tooltip="PMA" w:history="1">
                    <w:r w:rsidR="00614701" w:rsidRPr="00D80B65">
                      <w:rPr>
                        <w:rFonts w:ascii="Arial" w:eastAsia="Arial Unicode MS" w:hAnsi="Arial" w:cs="Arial"/>
                        <w:color w:val="000000" w:themeColor="text1"/>
                        <w:sz w:val="20"/>
                        <w:lang w:eastAsia="es-ES"/>
                      </w:rPr>
                      <w:t>PMA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Programa Mundial de Alimentos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Roma</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OOPS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Organismo de Obras Públicas y Socorro para los Refugiados de Palestina en el Cercano Oriente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3" w:tooltip="PNUAH" w:history="1">
                    <w:r w:rsidR="00614701" w:rsidRPr="00D80B65">
                      <w:rPr>
                        <w:rFonts w:ascii="Arial" w:eastAsia="Arial Unicode MS" w:hAnsi="Arial" w:cs="Arial"/>
                        <w:color w:val="000000" w:themeColor="text1"/>
                        <w:sz w:val="20"/>
                        <w:lang w:eastAsia="es-ES"/>
                      </w:rPr>
                      <w:t>PNUAH</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Programa de las Naciones Unidas para los Asentamientos Humanos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Nairobi, Kenia</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Institutos de investigación y capacitación</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4" w:tooltip="UNICRI (aún no redactado)" w:history="1">
                    <w:r w:rsidR="00614701" w:rsidRPr="00D80B65">
                      <w:rPr>
                        <w:rFonts w:ascii="Arial" w:eastAsia="Arial Unicode MS" w:hAnsi="Arial" w:cs="Arial"/>
                        <w:color w:val="000000" w:themeColor="text1"/>
                        <w:sz w:val="20"/>
                        <w:lang w:eastAsia="es-ES"/>
                      </w:rPr>
                      <w:t>UNICRI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Instituto Interregional para Investigaciones sobre la Delincuencia y la Justicia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Turín</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5" w:tooltip="UNITAR" w:history="1">
                    <w:r w:rsidR="00614701" w:rsidRPr="00D80B65">
                      <w:rPr>
                        <w:rFonts w:ascii="Arial" w:eastAsia="Arial Unicode MS" w:hAnsi="Arial" w:cs="Arial"/>
                        <w:color w:val="000000" w:themeColor="text1"/>
                        <w:sz w:val="20"/>
                        <w:lang w:eastAsia="es-ES"/>
                      </w:rPr>
                      <w:t>UNITAR</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Instituto de las Naciones Unidas para Formación Profesional e Investigaciones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6" w:tooltip="UNRISD (aún no redactado)" w:history="1">
                    <w:r w:rsidR="00614701" w:rsidRPr="00D80B65">
                      <w:rPr>
                        <w:rFonts w:ascii="Arial" w:eastAsia="Arial Unicode MS" w:hAnsi="Arial" w:cs="Arial"/>
                        <w:color w:val="000000" w:themeColor="text1"/>
                        <w:sz w:val="20"/>
                        <w:lang w:eastAsia="es-ES"/>
                      </w:rPr>
                      <w:t>UNRISD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Instituto de las Naciones Unidas de Investigación para el Desarrollo Social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7" w:tooltip="UNIDIR (aún no redactado)" w:history="1">
                    <w:r w:rsidR="00614701" w:rsidRPr="00D80B65">
                      <w:rPr>
                        <w:rFonts w:ascii="Arial" w:eastAsia="Arial Unicode MS" w:hAnsi="Arial" w:cs="Arial"/>
                        <w:color w:val="000000" w:themeColor="text1"/>
                        <w:sz w:val="20"/>
                        <w:lang w:eastAsia="es-ES"/>
                      </w:rPr>
                      <w:t>UNIDIR</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Instituto de las Naciones Unidas de Investigación sobre el Desarme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8" w:tooltip="INSTRAW (aún no redactado)" w:history="1">
                    <w:r w:rsidR="00614701" w:rsidRPr="00D80B65">
                      <w:rPr>
                        <w:rFonts w:ascii="Arial" w:eastAsia="Arial Unicode MS" w:hAnsi="Arial" w:cs="Arial"/>
                        <w:color w:val="000000" w:themeColor="text1"/>
                        <w:sz w:val="20"/>
                        <w:lang w:eastAsia="es-ES"/>
                      </w:rPr>
                      <w:t>INSTRAW</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Instituto Internacional de Investigación y Capacitación para la Promoción de la Mujer</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Santo Domingo</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Otros órganos de las Naciones Unidas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59" w:tooltip="UNOOSA" w:history="1">
                    <w:r w:rsidR="00614701" w:rsidRPr="00D80B65">
                      <w:rPr>
                        <w:rFonts w:ascii="Arial" w:eastAsia="Arial Unicode MS" w:hAnsi="Arial" w:cs="Arial"/>
                        <w:color w:val="000000" w:themeColor="text1"/>
                        <w:sz w:val="20"/>
                        <w:lang w:eastAsia="es-ES"/>
                      </w:rPr>
                      <w:t>UNOOSA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para los asuntos del Espacio Ultraterrestre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0" w:tooltip="COPUOS (aún no redactado)" w:history="1">
                    <w:r w:rsidR="00614701" w:rsidRPr="00D80B65">
                      <w:rPr>
                        <w:rFonts w:ascii="Arial" w:eastAsia="Arial Unicode MS" w:hAnsi="Arial" w:cs="Arial"/>
                        <w:color w:val="000000" w:themeColor="text1"/>
                        <w:sz w:val="20"/>
                        <w:lang w:eastAsia="es-ES"/>
                      </w:rPr>
                      <w:t>COPUOS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Comité de las Naciones Unidas para el Uso Pacífico del Espacio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Nueva York</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1" w:tooltip="OACNUDH" w:history="1">
                    <w:r w:rsidR="00614701" w:rsidRPr="00D80B65">
                      <w:rPr>
                        <w:rFonts w:ascii="Arial" w:eastAsia="Arial Unicode MS" w:hAnsi="Arial" w:cs="Arial"/>
                        <w:color w:val="000000" w:themeColor="text1"/>
                        <w:sz w:val="20"/>
                        <w:lang w:eastAsia="es-ES"/>
                      </w:rPr>
                      <w:t>OACNUDH</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del Alto Comisionado de Naciones Unidas para los Derechos Humanos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2" w:tooltip="ONUSIDA" w:history="1">
                    <w:r w:rsidR="00614701" w:rsidRPr="00D80B65">
                      <w:rPr>
                        <w:rFonts w:ascii="Arial" w:eastAsia="Arial Unicode MS" w:hAnsi="Arial" w:cs="Arial"/>
                        <w:color w:val="000000" w:themeColor="text1"/>
                        <w:sz w:val="20"/>
                        <w:lang w:eastAsia="es-ES"/>
                      </w:rPr>
                      <w:t>ONUSIDA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Programa Conjunto del las Naciones Unidas sobre el SIDA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3" w:tooltip="UNOPS (aún no redactado)" w:history="1">
                    <w:r w:rsidR="00614701" w:rsidRPr="00D80B65">
                      <w:rPr>
                        <w:rFonts w:ascii="Arial" w:eastAsia="Arial Unicode MS" w:hAnsi="Arial" w:cs="Arial"/>
                        <w:color w:val="000000" w:themeColor="text1"/>
                        <w:sz w:val="20"/>
                        <w:lang w:eastAsia="es-ES"/>
                      </w:rPr>
                      <w:t>UNOPS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Naciones Unidas de Servicios para Proyectos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Copenhague</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4" w:tooltip="UNSSC (aún no redactado)" w:history="1">
                    <w:r w:rsidR="00614701" w:rsidRPr="00D80B65">
                      <w:rPr>
                        <w:rFonts w:ascii="Arial" w:eastAsia="Arial Unicode MS" w:hAnsi="Arial" w:cs="Arial"/>
                        <w:color w:val="000000" w:themeColor="text1"/>
                        <w:sz w:val="20"/>
                        <w:lang w:eastAsia="es-ES"/>
                      </w:rPr>
                      <w:t>UNSSC</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Escuela Superior del Sistema de las Naciones Unidas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Turín</w:t>
                  </w:r>
                </w:p>
              </w:tc>
            </w:tr>
            <w:tr w:rsidR="00614701" w:rsidRPr="00D80B65" w:rsidTr="00D80B65">
              <w:trPr>
                <w:jc w:val="center"/>
              </w:trPr>
              <w:tc>
                <w:tcPr>
                  <w:tcW w:w="0" w:type="auto"/>
                  <w:gridSpan w:val="3"/>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5" w:tooltip="Universidad de las Naciones Unidas" w:history="1">
                    <w:r w:rsidR="00614701" w:rsidRPr="00D80B65">
                      <w:rPr>
                        <w:rFonts w:ascii="Arial" w:eastAsia="Arial Unicode MS" w:hAnsi="Arial" w:cs="Arial"/>
                        <w:color w:val="000000" w:themeColor="text1"/>
                        <w:sz w:val="20"/>
                        <w:lang w:eastAsia="es-ES"/>
                      </w:rPr>
                      <w:t>Universidad de las Naciones Unidas</w:t>
                    </w:r>
                  </w:hyperlink>
                  <w:r w:rsidR="00614701" w:rsidRPr="00D80B65">
                    <w:rPr>
                      <w:rFonts w:ascii="Arial" w:eastAsia="Arial Unicode MS" w:hAnsi="Arial" w:cs="Arial"/>
                      <w:color w:val="000000" w:themeColor="text1"/>
                      <w:sz w:val="20"/>
                      <w:lang w:eastAsia="es-ES"/>
                    </w:rPr>
                    <w:t>: Rectorado en Tokio; Delegaciones en Nueva York y París; e Institutos en Helsinki, Maastricht, Macao, Legon, Caracas, Amaán, Hamilton, Reykjavík y Londres.</w:t>
                  </w: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vanish/>
          <w:color w:val="000000" w:themeColor="text1"/>
          <w:sz w:val="20"/>
          <w:lang w:eastAsia="es-ES"/>
        </w:rPr>
      </w:pPr>
    </w:p>
    <w:tbl>
      <w:tblPr>
        <w:tblW w:w="4750" w:type="pct"/>
        <w:tblInd w:w="240" w:type="dxa"/>
        <w:shd w:val="clear" w:color="auto" w:fill="F9F9F9"/>
        <w:tblCellMar>
          <w:top w:w="120" w:type="dxa"/>
          <w:left w:w="120" w:type="dxa"/>
          <w:bottom w:w="120" w:type="dxa"/>
          <w:right w:w="120" w:type="dxa"/>
        </w:tblCellMar>
        <w:tblLook w:val="04A0"/>
      </w:tblPr>
      <w:tblGrid>
        <w:gridCol w:w="9384"/>
      </w:tblGrid>
      <w:tr w:rsidR="00614701" w:rsidRPr="00D80B65" w:rsidTr="00D80B65">
        <w:tc>
          <w:tcPr>
            <w:tcW w:w="0" w:type="auto"/>
            <w:shd w:val="clear" w:color="auto" w:fill="F9F9F9"/>
            <w:vAlign w:val="center"/>
          </w:tcPr>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Órganos dependientes del Consejo Económico y Social</w:t>
            </w:r>
          </w:p>
          <w:tbl>
            <w:tblPr>
              <w:tblW w:w="0" w:type="auto"/>
              <w:jc w:val="center"/>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864"/>
              <w:gridCol w:w="6324"/>
              <w:gridCol w:w="1670"/>
              <w:gridCol w:w="36"/>
            </w:tblGrid>
            <w:tr w:rsidR="00614701" w:rsidRPr="00D80B65" w:rsidTr="00D80B65">
              <w:trPr>
                <w:gridAfter w:val="2"/>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Comisiones orgánicas (Nueva York)</w:t>
                  </w:r>
                </w:p>
              </w:tc>
            </w:tr>
            <w:tr w:rsidR="00614701" w:rsidRPr="00D80B65" w:rsidTr="00D80B65">
              <w:trPr>
                <w:jc w:val="center"/>
              </w:trPr>
              <w:tc>
                <w:tcPr>
                  <w:tcW w:w="0" w:type="auto"/>
                  <w:gridSpan w:val="3"/>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de Estupefacientes</w:t>
                  </w:r>
                  <w:r w:rsidRPr="00D80B65">
                    <w:rPr>
                      <w:rFonts w:ascii="Arial" w:eastAsia="Arial Unicode MS" w:hAnsi="Arial" w:cs="Arial"/>
                      <w:color w:val="000000" w:themeColor="text1"/>
                      <w:sz w:val="20"/>
                      <w:lang w:eastAsia="es-ES"/>
                    </w:rPr>
                    <w:br/>
                    <w:t>Comisión de Prevención del Delito y Justicia Penal</w:t>
                  </w:r>
                  <w:r w:rsidRPr="00D80B65">
                    <w:rPr>
                      <w:rFonts w:ascii="Arial" w:eastAsia="Arial Unicode MS" w:hAnsi="Arial" w:cs="Arial"/>
                      <w:color w:val="000000" w:themeColor="text1"/>
                      <w:sz w:val="20"/>
                      <w:lang w:eastAsia="es-ES"/>
                    </w:rPr>
                    <w:br/>
                    <w:t xml:space="preserve">Comisión de Ciencia y Tecnología para el Desarrollo </w:t>
                  </w:r>
                  <w:r w:rsidRPr="00D80B65">
                    <w:rPr>
                      <w:rFonts w:ascii="Arial" w:eastAsia="Arial Unicode MS" w:hAnsi="Arial" w:cs="Arial"/>
                      <w:i/>
                      <w:iCs/>
                      <w:color w:val="000000" w:themeColor="text1"/>
                      <w:sz w:val="20"/>
                      <w:lang w:eastAsia="es-ES"/>
                    </w:rPr>
                    <w:t>(Ginebra)</w:t>
                  </w:r>
                  <w:r w:rsidRPr="00D80B65">
                    <w:rPr>
                      <w:rFonts w:ascii="Arial" w:eastAsia="Arial Unicode MS" w:hAnsi="Arial" w:cs="Arial"/>
                      <w:color w:val="000000" w:themeColor="text1"/>
                      <w:sz w:val="20"/>
                      <w:lang w:eastAsia="es-ES"/>
                    </w:rPr>
                    <w:br/>
                    <w:t>Comisión sobre el Desarrollo Sostenible</w:t>
                  </w:r>
                  <w:r w:rsidRPr="00D80B65">
                    <w:rPr>
                      <w:rFonts w:ascii="Arial" w:eastAsia="Arial Unicode MS" w:hAnsi="Arial" w:cs="Arial"/>
                      <w:color w:val="000000" w:themeColor="text1"/>
                      <w:sz w:val="20"/>
                      <w:lang w:eastAsia="es-ES"/>
                    </w:rPr>
                    <w:br/>
                    <w:t>Comisión de la Condición Jurídica y Social de la Mujer</w:t>
                  </w:r>
                  <w:r w:rsidRPr="00D80B65">
                    <w:rPr>
                      <w:rFonts w:ascii="Arial" w:eastAsia="Arial Unicode MS" w:hAnsi="Arial" w:cs="Arial"/>
                      <w:color w:val="000000" w:themeColor="text1"/>
                      <w:sz w:val="20"/>
                      <w:lang w:eastAsia="es-ES"/>
                    </w:rPr>
                    <w:br/>
                    <w:t>Comisión de Población y Desarrollo</w:t>
                  </w:r>
                  <w:r w:rsidRPr="00D80B65">
                    <w:rPr>
                      <w:rFonts w:ascii="Arial" w:eastAsia="Arial Unicode MS" w:hAnsi="Arial" w:cs="Arial"/>
                      <w:color w:val="000000" w:themeColor="text1"/>
                      <w:sz w:val="20"/>
                      <w:lang w:eastAsia="es-ES"/>
                    </w:rPr>
                    <w:br/>
                    <w:t>Comisión de Desarrollo Social</w:t>
                  </w:r>
                  <w:r w:rsidRPr="00D80B65">
                    <w:rPr>
                      <w:rFonts w:ascii="Arial" w:eastAsia="Arial Unicode MS" w:hAnsi="Arial" w:cs="Arial"/>
                      <w:color w:val="000000" w:themeColor="text1"/>
                      <w:sz w:val="20"/>
                      <w:lang w:eastAsia="es-ES"/>
                    </w:rPr>
                    <w:br/>
                    <w:t>Comisión de Estadística</w:t>
                  </w:r>
                  <w:r w:rsidRPr="00D80B65">
                    <w:rPr>
                      <w:rFonts w:ascii="Arial" w:eastAsia="Arial Unicode MS" w:hAnsi="Arial" w:cs="Arial"/>
                      <w:color w:val="000000" w:themeColor="text1"/>
                      <w:sz w:val="20"/>
                      <w:lang w:eastAsia="es-ES"/>
                    </w:rPr>
                    <w:br/>
                    <w:t>Comisión de Derechos Humanos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Comisiones regionales</w:t>
                  </w: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Sede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6" w:tooltip="Comisión Económica de las Naciones Unidas para Europa" w:history="1">
                    <w:r w:rsidR="00614701" w:rsidRPr="00D80B65">
                      <w:rPr>
                        <w:rFonts w:ascii="Arial" w:eastAsia="Arial Unicode MS" w:hAnsi="Arial" w:cs="Arial"/>
                        <w:color w:val="000000" w:themeColor="text1"/>
                        <w:sz w:val="20"/>
                        <w:lang w:eastAsia="es-ES"/>
                      </w:rPr>
                      <w:t>CEPE</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Económica para Europa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7" w:tooltip="CEPA" w:history="1">
                    <w:r w:rsidR="00614701" w:rsidRPr="00D80B65">
                      <w:rPr>
                        <w:rFonts w:ascii="Arial" w:eastAsia="Arial Unicode MS" w:hAnsi="Arial" w:cs="Arial"/>
                        <w:color w:val="000000" w:themeColor="text1"/>
                        <w:sz w:val="20"/>
                        <w:lang w:eastAsia="es-ES"/>
                      </w:rPr>
                      <w:t>CEPA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Económica para África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Adís Abeba, Etiopía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8" w:tooltip="CEPAL" w:history="1">
                    <w:r w:rsidR="00614701" w:rsidRPr="00D80B65">
                      <w:rPr>
                        <w:rFonts w:ascii="Arial" w:eastAsia="Arial Unicode MS" w:hAnsi="Arial" w:cs="Arial"/>
                        <w:color w:val="000000" w:themeColor="text1"/>
                        <w:sz w:val="20"/>
                        <w:lang w:eastAsia="es-ES"/>
                      </w:rPr>
                      <w:t>CEPAL</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Económica para América Latina y el Caribe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Santiago de Chile</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69" w:tooltip="Consejo Económico y Social de las Naciones Unidas" w:history="1">
                    <w:r w:rsidR="00614701" w:rsidRPr="00D80B65">
                      <w:rPr>
                        <w:rFonts w:ascii="Arial" w:eastAsia="Arial Unicode MS" w:hAnsi="Arial" w:cs="Arial"/>
                        <w:color w:val="000000" w:themeColor="text1"/>
                        <w:sz w:val="20"/>
                        <w:lang w:eastAsia="es-ES"/>
                      </w:rPr>
                      <w:t>CESPAO</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Económica para Asia Occidental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Beirut, Líbano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0" w:tooltip="Consejo Económico y Social de las Naciones Unidas" w:history="1">
                    <w:r w:rsidR="00614701" w:rsidRPr="00D80B65">
                      <w:rPr>
                        <w:rFonts w:ascii="Arial" w:eastAsia="Arial Unicode MS" w:hAnsi="Arial" w:cs="Arial"/>
                        <w:color w:val="000000" w:themeColor="text1"/>
                        <w:sz w:val="20"/>
                        <w:lang w:eastAsia="es-ES"/>
                      </w:rPr>
                      <w:t>CESPAP</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Económica y Social para Asia y el Pacífico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Bangkok, Tailandia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Otros órganos (Nueva York)</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Foro Permanente para las Cuestiones Indígenas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Foro de las Naciones Unidas sobre los Bosques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Comités del periodo de sesiones y Comités permanentes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Grupos de expertos. Órganos especiales y conexos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Organismos especializados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1" w:tooltip="OIT" w:history="1">
                    <w:r w:rsidR="00614701" w:rsidRPr="00D80B65">
                      <w:rPr>
                        <w:rFonts w:ascii="Arial" w:eastAsia="Arial Unicode MS" w:hAnsi="Arial" w:cs="Arial"/>
                        <w:color w:val="000000" w:themeColor="text1"/>
                        <w:sz w:val="20"/>
                        <w:lang w:eastAsia="es-ES"/>
                      </w:rPr>
                      <w:t>OIT</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Internacional del Trabajo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2" w:tooltip="FAO" w:history="1">
                    <w:r w:rsidR="00614701" w:rsidRPr="00D80B65">
                      <w:rPr>
                        <w:rFonts w:ascii="Arial" w:eastAsia="Arial Unicode MS" w:hAnsi="Arial" w:cs="Arial"/>
                        <w:color w:val="000000" w:themeColor="text1"/>
                        <w:sz w:val="20"/>
                        <w:lang w:eastAsia="es-ES"/>
                      </w:rPr>
                      <w:t>FAO</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de las Naciones Unidas para la Agricultura y la Alimentación</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Roma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3" w:tooltip="Unesco" w:history="1">
                    <w:r w:rsidR="00614701" w:rsidRPr="00D80B65">
                      <w:rPr>
                        <w:rFonts w:ascii="Arial" w:eastAsia="Arial Unicode MS" w:hAnsi="Arial" w:cs="Arial"/>
                        <w:color w:val="000000" w:themeColor="text1"/>
                        <w:sz w:val="20"/>
                        <w:lang w:eastAsia="es-ES"/>
                      </w:rPr>
                      <w:t>Unesco</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de las Naciones Unidas para la Educación, la Ciencia y la Cultura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París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4" w:tooltip="OMS" w:history="1">
                    <w:r w:rsidR="00614701" w:rsidRPr="00D80B65">
                      <w:rPr>
                        <w:rFonts w:ascii="Arial" w:eastAsia="Arial Unicode MS" w:hAnsi="Arial" w:cs="Arial"/>
                        <w:color w:val="000000" w:themeColor="text1"/>
                        <w:sz w:val="20"/>
                        <w:lang w:eastAsia="es-ES"/>
                      </w:rPr>
                      <w:t>OMS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Mundial de la Salud</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5" w:tooltip="FMI" w:history="1">
                    <w:r w:rsidR="00614701" w:rsidRPr="00D80B65">
                      <w:rPr>
                        <w:rFonts w:ascii="Arial" w:eastAsia="Arial Unicode MS" w:hAnsi="Arial" w:cs="Arial"/>
                        <w:color w:val="000000" w:themeColor="text1"/>
                        <w:sz w:val="20"/>
                        <w:lang w:eastAsia="es-ES"/>
                      </w:rPr>
                      <w:t>FMI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Fondo Monetario Internacional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Washington D.C.</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6" w:tooltip="Organización de Aviación Civil Internacional" w:history="1">
                    <w:r w:rsidR="00614701" w:rsidRPr="00D80B65">
                      <w:rPr>
                        <w:rFonts w:ascii="Arial" w:eastAsia="Arial Unicode MS" w:hAnsi="Arial" w:cs="Arial"/>
                        <w:color w:val="000000" w:themeColor="text1"/>
                        <w:sz w:val="20"/>
                        <w:lang w:eastAsia="es-ES"/>
                      </w:rPr>
                      <w:t>OACI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de Aviación Civil Internacional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Montreal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7" w:tooltip="OMI" w:history="1">
                    <w:r w:rsidR="00614701" w:rsidRPr="00D80B65">
                      <w:rPr>
                        <w:rFonts w:ascii="Arial" w:eastAsia="Arial Unicode MS" w:hAnsi="Arial" w:cs="Arial"/>
                        <w:color w:val="000000" w:themeColor="text1"/>
                        <w:sz w:val="20"/>
                        <w:lang w:eastAsia="es-ES"/>
                      </w:rPr>
                      <w:t>OMI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Marítima Internacional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Londres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8" w:tooltip="Unión Internacional de Telecomunicaciones" w:history="1">
                    <w:r w:rsidR="00614701" w:rsidRPr="00D80B65">
                      <w:rPr>
                        <w:rFonts w:ascii="Arial" w:eastAsia="Arial Unicode MS" w:hAnsi="Arial" w:cs="Arial"/>
                        <w:color w:val="000000" w:themeColor="text1"/>
                        <w:sz w:val="20"/>
                        <w:lang w:eastAsia="es-ES"/>
                      </w:rPr>
                      <w:t>UIT</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Unión Internacional de Telecomunicaciones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79" w:tooltip="UPU" w:history="1">
                    <w:r w:rsidR="00614701" w:rsidRPr="00D80B65">
                      <w:rPr>
                        <w:rFonts w:ascii="Arial" w:eastAsia="Arial Unicode MS" w:hAnsi="Arial" w:cs="Arial"/>
                        <w:color w:val="000000" w:themeColor="text1"/>
                        <w:sz w:val="20"/>
                        <w:lang w:eastAsia="es-ES"/>
                      </w:rPr>
                      <w:t>UPU</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Unión Postal Universal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Berna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0" w:tooltip="OMM" w:history="1">
                    <w:r w:rsidR="00614701" w:rsidRPr="00D80B65">
                      <w:rPr>
                        <w:rFonts w:ascii="Arial" w:eastAsia="Arial Unicode MS" w:hAnsi="Arial" w:cs="Arial"/>
                        <w:color w:val="000000" w:themeColor="text1"/>
                        <w:sz w:val="20"/>
                        <w:lang w:eastAsia="es-ES"/>
                      </w:rPr>
                      <w:t>OMM</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Meteorológica Mundial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1" w:tooltip="OMPI" w:history="1">
                    <w:r w:rsidR="00614701" w:rsidRPr="00D80B65">
                      <w:rPr>
                        <w:rFonts w:ascii="Arial" w:eastAsia="Arial Unicode MS" w:hAnsi="Arial" w:cs="Arial"/>
                        <w:color w:val="000000" w:themeColor="text1"/>
                        <w:sz w:val="20"/>
                        <w:lang w:eastAsia="es-ES"/>
                      </w:rPr>
                      <w:t>OMPI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Mundial de la Propiedad Intelectual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2" w:tooltip="FIDA" w:history="1">
                    <w:r w:rsidR="00614701" w:rsidRPr="00D80B65">
                      <w:rPr>
                        <w:rFonts w:ascii="Arial" w:eastAsia="Arial Unicode MS" w:hAnsi="Arial" w:cs="Arial"/>
                        <w:color w:val="000000" w:themeColor="text1"/>
                        <w:sz w:val="20"/>
                        <w:lang w:eastAsia="es-ES"/>
                      </w:rPr>
                      <w:t>FIDA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Fondo Internacional de Desarrollo Agrícola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Roma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3" w:tooltip="ONUDI" w:history="1">
                    <w:r w:rsidR="00614701" w:rsidRPr="00D80B65">
                      <w:rPr>
                        <w:rFonts w:ascii="Arial" w:eastAsia="Arial Unicode MS" w:hAnsi="Arial" w:cs="Arial"/>
                        <w:color w:val="000000" w:themeColor="text1"/>
                        <w:sz w:val="20"/>
                        <w:lang w:eastAsia="es-ES"/>
                      </w:rPr>
                      <w:t>ONUDI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de las Naciones Unidas para el Desarrollo Industrial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4" w:tooltip="OMT" w:history="1">
                    <w:r w:rsidR="00614701" w:rsidRPr="00D80B65">
                      <w:rPr>
                        <w:rFonts w:ascii="Arial" w:eastAsia="Arial Unicode MS" w:hAnsi="Arial" w:cs="Arial"/>
                        <w:color w:val="000000" w:themeColor="text1"/>
                        <w:sz w:val="20"/>
                        <w:lang w:eastAsia="es-ES"/>
                      </w:rPr>
                      <w:t>OMT</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Mundial del Turismo</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Madrid</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r w:rsidR="00614701" w:rsidRPr="00D80B65" w:rsidTr="00D80B65">
              <w:trPr>
                <w:jc w:val="center"/>
              </w:trPr>
              <w:tc>
                <w:tcPr>
                  <w:tcW w:w="0" w:type="auto"/>
                  <w:gridSpan w:val="2"/>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85" w:tooltip="Banco Mundial" w:history="1">
                    <w:r w:rsidR="00614701" w:rsidRPr="00D80B65">
                      <w:rPr>
                        <w:rFonts w:ascii="Arial" w:eastAsia="Arial Unicode MS" w:hAnsi="Arial" w:cs="Arial"/>
                        <w:b/>
                        <w:bCs/>
                        <w:color w:val="000000" w:themeColor="text1"/>
                        <w:sz w:val="20"/>
                        <w:lang w:eastAsia="es-ES"/>
                      </w:rPr>
                      <w:t>Grupo del Banco Mundial</w:t>
                    </w:r>
                  </w:hyperlink>
                  <w:r w:rsidR="00614701" w:rsidRPr="00D80B65">
                    <w:rPr>
                      <w:rFonts w:ascii="Arial" w:eastAsia="Arial Unicode MS" w:hAnsi="Arial" w:cs="Arial"/>
                      <w:color w:val="000000" w:themeColor="text1"/>
                      <w:sz w:val="20"/>
                      <w:lang w:eastAsia="es-ES"/>
                    </w:rPr>
                    <w:br/>
                    <w:t xml:space="preserve">    </w:t>
                  </w:r>
                  <w:hyperlink r:id="rId286" w:tooltip="BIRF" w:history="1">
                    <w:r w:rsidR="00614701" w:rsidRPr="00D80B65">
                      <w:rPr>
                        <w:rFonts w:ascii="Arial" w:eastAsia="Arial Unicode MS" w:hAnsi="Arial" w:cs="Arial"/>
                        <w:i/>
                        <w:iCs/>
                        <w:color w:val="000000" w:themeColor="text1"/>
                        <w:sz w:val="20"/>
                        <w:lang w:eastAsia="es-ES"/>
                      </w:rPr>
                      <w:t>BIRF</w:t>
                    </w:r>
                  </w:hyperlink>
                  <w:r w:rsidR="00614701" w:rsidRPr="00D80B65">
                    <w:rPr>
                      <w:rFonts w:ascii="Arial" w:eastAsia="Arial Unicode MS" w:hAnsi="Arial" w:cs="Arial"/>
                      <w:i/>
                      <w:iCs/>
                      <w:color w:val="000000" w:themeColor="text1"/>
                      <w:sz w:val="20"/>
                      <w:lang w:eastAsia="es-ES"/>
                    </w:rPr>
                    <w:t>, Banco Internacional de Reconstrucción y Fomento</w:t>
                  </w:r>
                  <w:r w:rsidR="00614701" w:rsidRPr="00D80B65">
                    <w:rPr>
                      <w:rFonts w:ascii="Arial" w:eastAsia="Arial Unicode MS" w:hAnsi="Arial" w:cs="Arial"/>
                      <w:color w:val="000000" w:themeColor="text1"/>
                      <w:sz w:val="20"/>
                      <w:lang w:eastAsia="es-ES"/>
                    </w:rPr>
                    <w:br/>
                    <w:t xml:space="preserve">    </w:t>
                  </w:r>
                  <w:hyperlink r:id="rId287" w:tooltip="AIF" w:history="1">
                    <w:r w:rsidR="00614701" w:rsidRPr="00D80B65">
                      <w:rPr>
                        <w:rFonts w:ascii="Arial" w:eastAsia="Arial Unicode MS" w:hAnsi="Arial" w:cs="Arial"/>
                        <w:i/>
                        <w:iCs/>
                        <w:color w:val="000000" w:themeColor="text1"/>
                        <w:sz w:val="20"/>
                        <w:lang w:eastAsia="es-ES"/>
                      </w:rPr>
                      <w:t>AIF</w:t>
                    </w:r>
                  </w:hyperlink>
                  <w:r w:rsidR="00614701" w:rsidRPr="00D80B65">
                    <w:rPr>
                      <w:rFonts w:ascii="Arial" w:eastAsia="Arial Unicode MS" w:hAnsi="Arial" w:cs="Arial"/>
                      <w:i/>
                      <w:iCs/>
                      <w:color w:val="000000" w:themeColor="text1"/>
                      <w:sz w:val="20"/>
                      <w:lang w:eastAsia="es-ES"/>
                    </w:rPr>
                    <w:t>, Asociación Internacional de Fomento</w:t>
                  </w:r>
                  <w:r w:rsidR="00614701" w:rsidRPr="00D80B65">
                    <w:rPr>
                      <w:rFonts w:ascii="Arial" w:eastAsia="Arial Unicode MS" w:hAnsi="Arial" w:cs="Arial"/>
                      <w:color w:val="000000" w:themeColor="text1"/>
                      <w:sz w:val="20"/>
                      <w:lang w:eastAsia="es-ES"/>
                    </w:rPr>
                    <w:br/>
                    <w:t xml:space="preserve">    </w:t>
                  </w:r>
                  <w:hyperlink r:id="rId288" w:tooltip="CFI" w:history="1">
                    <w:r w:rsidR="00614701" w:rsidRPr="00D80B65">
                      <w:rPr>
                        <w:rFonts w:ascii="Arial" w:eastAsia="Arial Unicode MS" w:hAnsi="Arial" w:cs="Arial"/>
                        <w:i/>
                        <w:iCs/>
                        <w:color w:val="000000" w:themeColor="text1"/>
                        <w:sz w:val="20"/>
                        <w:lang w:eastAsia="es-ES"/>
                      </w:rPr>
                      <w:t>CFI</w:t>
                    </w:r>
                  </w:hyperlink>
                  <w:r w:rsidR="00614701" w:rsidRPr="00D80B65">
                    <w:rPr>
                      <w:rFonts w:ascii="Arial" w:eastAsia="Arial Unicode MS" w:hAnsi="Arial" w:cs="Arial"/>
                      <w:i/>
                      <w:iCs/>
                      <w:color w:val="000000" w:themeColor="text1"/>
                      <w:sz w:val="20"/>
                      <w:lang w:eastAsia="es-ES"/>
                    </w:rPr>
                    <w:t>, Cooperación Financiera Internacional</w:t>
                  </w:r>
                  <w:r w:rsidR="00614701" w:rsidRPr="00D80B65">
                    <w:rPr>
                      <w:rFonts w:ascii="Arial" w:eastAsia="Arial Unicode MS" w:hAnsi="Arial" w:cs="Arial"/>
                      <w:color w:val="000000" w:themeColor="text1"/>
                      <w:sz w:val="20"/>
                      <w:lang w:eastAsia="es-ES"/>
                    </w:rPr>
                    <w:br/>
                    <w:t xml:space="preserve">    </w:t>
                  </w:r>
                  <w:hyperlink r:id="rId289" w:tooltip="OMGI" w:history="1">
                    <w:r w:rsidR="00614701" w:rsidRPr="00D80B65">
                      <w:rPr>
                        <w:rFonts w:ascii="Arial" w:eastAsia="Arial Unicode MS" w:hAnsi="Arial" w:cs="Arial"/>
                        <w:i/>
                        <w:iCs/>
                        <w:color w:val="000000" w:themeColor="text1"/>
                        <w:sz w:val="20"/>
                        <w:lang w:eastAsia="es-ES"/>
                      </w:rPr>
                      <w:t>OMGI</w:t>
                    </w:r>
                  </w:hyperlink>
                  <w:r w:rsidR="00614701" w:rsidRPr="00D80B65">
                    <w:rPr>
                      <w:rFonts w:ascii="Arial" w:eastAsia="Arial Unicode MS" w:hAnsi="Arial" w:cs="Arial"/>
                      <w:i/>
                      <w:iCs/>
                      <w:color w:val="000000" w:themeColor="text1"/>
                      <w:sz w:val="20"/>
                      <w:lang w:eastAsia="es-ES"/>
                    </w:rPr>
                    <w:t>, Organismo Multilateral de Garantía de Inversiones</w:t>
                  </w:r>
                  <w:r w:rsidR="00614701" w:rsidRPr="00D80B65">
                    <w:rPr>
                      <w:rFonts w:ascii="Arial" w:eastAsia="Arial Unicode MS" w:hAnsi="Arial" w:cs="Arial"/>
                      <w:color w:val="000000" w:themeColor="text1"/>
                      <w:sz w:val="20"/>
                      <w:lang w:eastAsia="es-ES"/>
                    </w:rPr>
                    <w:br/>
                    <w:t xml:space="preserve">    </w:t>
                  </w:r>
                  <w:hyperlink r:id="rId290" w:tooltip="Centro Internacional de Arreglo de Diferencias Relativas a Inversiones" w:history="1">
                    <w:r w:rsidR="00614701" w:rsidRPr="00D80B65">
                      <w:rPr>
                        <w:rFonts w:ascii="Arial" w:eastAsia="Arial Unicode MS" w:hAnsi="Arial" w:cs="Arial"/>
                        <w:i/>
                        <w:iCs/>
                        <w:color w:val="000000" w:themeColor="text1"/>
                        <w:sz w:val="20"/>
                        <w:lang w:eastAsia="es-ES"/>
                      </w:rPr>
                      <w:t>CIADI</w:t>
                    </w:r>
                  </w:hyperlink>
                  <w:r w:rsidR="00614701" w:rsidRPr="00D80B65">
                    <w:rPr>
                      <w:rFonts w:ascii="Arial" w:eastAsia="Arial Unicode MS" w:hAnsi="Arial" w:cs="Arial"/>
                      <w:i/>
                      <w:iCs/>
                      <w:color w:val="000000" w:themeColor="text1"/>
                      <w:sz w:val="20"/>
                      <w:lang w:eastAsia="es-ES"/>
                    </w:rPr>
                    <w:t>, Centro Internacional de Arreglo de Diferencias Relativas a Inversiones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Washington D.C.</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vanish/>
          <w:color w:val="000000" w:themeColor="text1"/>
          <w:sz w:val="20"/>
          <w:lang w:eastAsia="es-ES"/>
        </w:rPr>
      </w:pPr>
    </w:p>
    <w:tbl>
      <w:tblPr>
        <w:tblW w:w="4750" w:type="pct"/>
        <w:tblInd w:w="240" w:type="dxa"/>
        <w:tblBorders>
          <w:top w:val="single" w:sz="6" w:space="0" w:color="AAAAAA"/>
          <w:left w:val="single" w:sz="6" w:space="0" w:color="AAAAAA"/>
          <w:bottom w:val="single" w:sz="6" w:space="0" w:color="AAAAAA"/>
          <w:right w:val="single" w:sz="6" w:space="0" w:color="AAAAAA"/>
        </w:tblBorders>
        <w:shd w:val="clear" w:color="auto" w:fill="F9F9F9"/>
        <w:tblCellMar>
          <w:top w:w="120" w:type="dxa"/>
          <w:left w:w="120" w:type="dxa"/>
          <w:bottom w:w="120" w:type="dxa"/>
          <w:right w:w="120" w:type="dxa"/>
        </w:tblCellMar>
        <w:tblLook w:val="04A0"/>
      </w:tblPr>
      <w:tblGrid>
        <w:gridCol w:w="9384"/>
      </w:tblGrid>
      <w:tr w:rsidR="00614701" w:rsidRPr="00D80B65" w:rsidTr="00D80B65">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Órganos dependientes del Consejo de Seguridad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197"/>
              <w:gridCol w:w="6756"/>
              <w:gridCol w:w="1075"/>
            </w:tblGrid>
            <w:tr w:rsidR="00614701" w:rsidRPr="00D80B65" w:rsidTr="00D80B65">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Sede</w:t>
                  </w:r>
                </w:p>
              </w:tc>
            </w:tr>
            <w:tr w:rsidR="00614701" w:rsidRPr="00D80B65" w:rsidTr="00D80B65">
              <w:tc>
                <w:tcPr>
                  <w:tcW w:w="0" w:type="auto"/>
                  <w:gridSpan w:val="3"/>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Comité de Estado Mayor.</w:t>
                  </w:r>
                </w:p>
              </w:tc>
            </w:tr>
            <w:tr w:rsidR="00614701" w:rsidRPr="00D80B65" w:rsidTr="00D80B65">
              <w:tc>
                <w:tcPr>
                  <w:tcW w:w="0" w:type="auto"/>
                  <w:gridSpan w:val="3"/>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Comités permanentes y órganos especiales.</w:t>
                  </w:r>
                </w:p>
              </w:tc>
            </w:tr>
            <w:tr w:rsidR="00614701" w:rsidRPr="00D80B65" w:rsidTr="00D80B65">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1" w:tooltip="Tribunal Penal Internacional para la ex Yugoslavia" w:history="1">
                    <w:r w:rsidR="00614701" w:rsidRPr="00D80B65">
                      <w:rPr>
                        <w:rFonts w:ascii="Arial" w:eastAsia="Arial Unicode MS" w:hAnsi="Arial" w:cs="Arial"/>
                        <w:color w:val="000000" w:themeColor="text1"/>
                        <w:sz w:val="20"/>
                        <w:lang w:eastAsia="es-ES"/>
                      </w:rPr>
                      <w:t>ICTY</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Tribunal Penal Internacional para la ex Yugoslavia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Haya</w:t>
                  </w:r>
                </w:p>
              </w:tc>
            </w:tr>
            <w:tr w:rsidR="00614701" w:rsidRPr="00D80B65" w:rsidTr="00D80B65">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2" w:tooltip="Tribunal Penal Internacional para Ruanda" w:history="1">
                    <w:r w:rsidR="00614701" w:rsidRPr="00D80B65">
                      <w:rPr>
                        <w:rFonts w:ascii="Arial" w:eastAsia="Arial Unicode MS" w:hAnsi="Arial" w:cs="Arial"/>
                        <w:color w:val="000000" w:themeColor="text1"/>
                        <w:sz w:val="20"/>
                        <w:lang w:eastAsia="es-ES"/>
                      </w:rPr>
                      <w:t>ICTR</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Tribunal Penal Internacional para Ruanda</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Arusha</w:t>
                  </w:r>
                </w:p>
              </w:tc>
            </w:tr>
            <w:tr w:rsidR="00614701" w:rsidRPr="00D80B65" w:rsidTr="00D80B65">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UNMOVIC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de las Naciones Unidas de Vigilancia, Verificación e Inspección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Nueva York</w:t>
                  </w:r>
                </w:p>
              </w:tc>
            </w:tr>
            <w:tr w:rsidR="00614701" w:rsidRPr="00D80B65" w:rsidTr="00D80B65">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UNCC</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de Indemnización de las Naciones Unidas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c>
                <w:tcPr>
                  <w:tcW w:w="0" w:type="auto"/>
                  <w:gridSpan w:val="3"/>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Misiones y Operaciones de Mantenimiento de la Paz</w:t>
                  </w: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vanish/>
          <w:color w:val="000000" w:themeColor="text1"/>
          <w:sz w:val="20"/>
          <w:lang w:eastAsia="es-ES"/>
        </w:rPr>
      </w:pPr>
    </w:p>
    <w:tbl>
      <w:tblPr>
        <w:tblW w:w="4750" w:type="pct"/>
        <w:tblInd w:w="240" w:type="dxa"/>
        <w:tblBorders>
          <w:top w:val="single" w:sz="6" w:space="0" w:color="AAAAAA"/>
          <w:left w:val="single" w:sz="6" w:space="0" w:color="AAAAAA"/>
          <w:bottom w:val="single" w:sz="6" w:space="0" w:color="AAAAAA"/>
          <w:right w:val="single" w:sz="6" w:space="0" w:color="AAAAAA"/>
        </w:tblBorders>
        <w:shd w:val="clear" w:color="auto" w:fill="F9F9F9"/>
        <w:tblCellMar>
          <w:top w:w="120" w:type="dxa"/>
          <w:left w:w="120" w:type="dxa"/>
          <w:bottom w:w="120" w:type="dxa"/>
          <w:right w:w="120" w:type="dxa"/>
        </w:tblCellMar>
        <w:tblLook w:val="04A0"/>
      </w:tblPr>
      <w:tblGrid>
        <w:gridCol w:w="9384"/>
      </w:tblGrid>
      <w:tr w:rsidR="00614701" w:rsidRPr="00D80B65" w:rsidTr="00D80B65">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Órganos dependientes de la Secretaría General</w:t>
            </w:r>
          </w:p>
          <w:tbl>
            <w:tblPr>
              <w:tblW w:w="0" w:type="auto"/>
              <w:jc w:val="center"/>
              <w:tblInd w:w="240" w:type="dxa"/>
              <w:tblCellMar>
                <w:top w:w="15" w:type="dxa"/>
                <w:left w:w="15" w:type="dxa"/>
                <w:bottom w:w="15" w:type="dxa"/>
                <w:right w:w="15" w:type="dxa"/>
              </w:tblCellMar>
              <w:tblLook w:val="04A0"/>
            </w:tblPr>
            <w:tblGrid>
              <w:gridCol w:w="831"/>
              <w:gridCol w:w="8073"/>
            </w:tblGrid>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OSG</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del Secretario General.</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3" w:tooltip="OSSI (aún no redactado)" w:history="1">
                    <w:r w:rsidR="00614701" w:rsidRPr="00D80B65">
                      <w:rPr>
                        <w:rFonts w:ascii="Arial" w:eastAsia="Arial Unicode MS" w:hAnsi="Arial" w:cs="Arial"/>
                        <w:color w:val="000000" w:themeColor="text1"/>
                        <w:sz w:val="20"/>
                        <w:lang w:eastAsia="es-ES"/>
                      </w:rPr>
                      <w:t>OSSI</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Servicios de Supervisión Interna.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4" w:tooltip="OAJ (aún no redactado)" w:history="1">
                    <w:r w:rsidR="00614701" w:rsidRPr="00D80B65">
                      <w:rPr>
                        <w:rFonts w:ascii="Arial" w:eastAsia="Arial Unicode MS" w:hAnsi="Arial" w:cs="Arial"/>
                        <w:color w:val="000000" w:themeColor="text1"/>
                        <w:sz w:val="20"/>
                        <w:lang w:eastAsia="es-ES"/>
                      </w:rPr>
                      <w:t>OAJ</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Asuntos Jurídicos.</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5" w:tooltip="Departamento de Asuntos Políticos de Naciones Unidas (aún no redactado)" w:history="1">
                    <w:r w:rsidR="00614701" w:rsidRPr="00D80B65">
                      <w:rPr>
                        <w:rFonts w:ascii="Arial" w:eastAsia="Arial Unicode MS" w:hAnsi="Arial" w:cs="Arial"/>
                        <w:color w:val="000000" w:themeColor="text1"/>
                        <w:sz w:val="20"/>
                        <w:lang w:eastAsia="es-ES"/>
                      </w:rPr>
                      <w:t>DAP</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Asuntos Políticos.</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6" w:tooltip="DAD" w:history="1">
                    <w:r w:rsidR="00614701" w:rsidRPr="00D80B65">
                      <w:rPr>
                        <w:rFonts w:ascii="Arial" w:eastAsia="Arial Unicode MS" w:hAnsi="Arial" w:cs="Arial"/>
                        <w:color w:val="000000" w:themeColor="text1"/>
                        <w:sz w:val="20"/>
                        <w:lang w:eastAsia="es-ES"/>
                      </w:rPr>
                      <w:t>DAD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Asuntos de Desarme.</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7" w:tooltip="DOMP (aún no redactado)" w:history="1">
                    <w:r w:rsidR="00614701" w:rsidRPr="00D80B65">
                      <w:rPr>
                        <w:rFonts w:ascii="Arial" w:eastAsia="Arial Unicode MS" w:hAnsi="Arial" w:cs="Arial"/>
                        <w:color w:val="000000" w:themeColor="text1"/>
                        <w:sz w:val="20"/>
                        <w:lang w:eastAsia="es-ES"/>
                      </w:rPr>
                      <w:t>DOMP</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Operaciones de Mantenimiento de la Paz.</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8" w:tooltip="Oficina de Coordinación de Asuntos Humanitarios" w:history="1">
                    <w:r w:rsidR="00614701" w:rsidRPr="00D80B65">
                      <w:rPr>
                        <w:rFonts w:ascii="Arial" w:eastAsia="Arial Unicode MS" w:hAnsi="Arial" w:cs="Arial"/>
                        <w:color w:val="000000" w:themeColor="text1"/>
                        <w:sz w:val="20"/>
                        <w:lang w:eastAsia="es-ES"/>
                      </w:rPr>
                      <w:t>OCAH</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Coordinación de Asuntos Humanitarios.</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299" w:tooltip="DAES (aún no redactado)" w:history="1">
                    <w:r w:rsidR="00614701" w:rsidRPr="00D80B65">
                      <w:rPr>
                        <w:rFonts w:ascii="Arial" w:eastAsia="Arial Unicode MS" w:hAnsi="Arial" w:cs="Arial"/>
                        <w:color w:val="000000" w:themeColor="text1"/>
                        <w:sz w:val="20"/>
                        <w:lang w:eastAsia="es-ES"/>
                      </w:rPr>
                      <w:t>DAES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Asuntos Económicos y Sociales.</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0" w:tooltip="DGACM (aún no redactado)" w:history="1">
                    <w:r w:rsidR="00614701" w:rsidRPr="00D80B65">
                      <w:rPr>
                        <w:rFonts w:ascii="Arial" w:eastAsia="Arial Unicode MS" w:hAnsi="Arial" w:cs="Arial"/>
                        <w:color w:val="000000" w:themeColor="text1"/>
                        <w:sz w:val="20"/>
                        <w:lang w:eastAsia="es-ES"/>
                      </w:rPr>
                      <w:t>DGACM</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la Asamblea General y de Gestión de Conferencias.</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1" w:tooltip="Departamento de Información Pública de Naciones Unidas (aún no redactado)" w:history="1">
                    <w:r w:rsidR="00614701" w:rsidRPr="00D80B65">
                      <w:rPr>
                        <w:rFonts w:ascii="Arial" w:eastAsia="Arial Unicode MS" w:hAnsi="Arial" w:cs="Arial"/>
                        <w:color w:val="000000" w:themeColor="text1"/>
                        <w:sz w:val="20"/>
                        <w:lang w:eastAsia="es-ES"/>
                      </w:rPr>
                      <w:t>DIP</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Información Pública.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2" w:tooltip="DG (aún no redactado)" w:history="1">
                    <w:r w:rsidR="00614701" w:rsidRPr="00D80B65">
                      <w:rPr>
                        <w:rFonts w:ascii="Arial" w:eastAsia="Arial Unicode MS" w:hAnsi="Arial" w:cs="Arial"/>
                        <w:color w:val="000000" w:themeColor="text1"/>
                        <w:sz w:val="20"/>
                        <w:lang w:eastAsia="es-ES"/>
                      </w:rPr>
                      <w:t>DG</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Gestión.</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3" w:tooltip="OHRLLS" w:history="1">
                    <w:r w:rsidR="00614701" w:rsidRPr="00D80B65">
                      <w:rPr>
                        <w:rFonts w:ascii="Arial" w:eastAsia="Arial Unicode MS" w:hAnsi="Arial" w:cs="Arial"/>
                        <w:color w:val="000000" w:themeColor="text1"/>
                        <w:sz w:val="20"/>
                        <w:lang w:eastAsia="es-ES"/>
                      </w:rPr>
                      <w:t>OHRLLS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del Alto Representante para los Países menos Adelantados, los Países en Desarrollo sin Litoral y los Pequeños Estados Insulares en Desarrollo.</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DSS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Departamento de Seguridad.</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4" w:tooltip="Oficina de Naciones Unidas contra la Droga y el Delito" w:history="1">
                    <w:r w:rsidR="00614701" w:rsidRPr="00D80B65">
                      <w:rPr>
                        <w:rFonts w:ascii="Arial" w:eastAsia="Arial Unicode MS" w:hAnsi="Arial" w:cs="Arial"/>
                        <w:color w:val="000000" w:themeColor="text1"/>
                        <w:sz w:val="20"/>
                        <w:lang w:eastAsia="es-ES"/>
                      </w:rPr>
                      <w:t>ONUDD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contra la Droga y el Delito en 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5" w:tooltip="ONUG (aún no redactado)" w:history="1">
                    <w:r w:rsidR="00614701" w:rsidRPr="00D80B65">
                      <w:rPr>
                        <w:rFonts w:ascii="Arial" w:eastAsia="Arial Unicode MS" w:hAnsi="Arial" w:cs="Arial"/>
                        <w:color w:val="000000" w:themeColor="text1"/>
                        <w:sz w:val="20"/>
                        <w:lang w:eastAsia="es-ES"/>
                      </w:rPr>
                      <w:t>ONUG</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en 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6" w:tooltip="ONUV (aún no redactado)" w:history="1">
                    <w:r w:rsidR="00614701" w:rsidRPr="00D80B65">
                      <w:rPr>
                        <w:rFonts w:ascii="Arial" w:eastAsia="Arial Unicode MS" w:hAnsi="Arial" w:cs="Arial"/>
                        <w:color w:val="000000" w:themeColor="text1"/>
                        <w:sz w:val="20"/>
                        <w:lang w:eastAsia="es-ES"/>
                      </w:rPr>
                      <w:t>ONUV</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en 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7" w:tooltip="ONUN (aún no redactado)" w:history="1">
                    <w:r w:rsidR="00614701" w:rsidRPr="00D80B65">
                      <w:rPr>
                        <w:rFonts w:ascii="Arial" w:eastAsia="Arial Unicode MS" w:hAnsi="Arial" w:cs="Arial"/>
                        <w:color w:val="000000" w:themeColor="text1"/>
                        <w:sz w:val="20"/>
                        <w:lang w:eastAsia="es-ES"/>
                      </w:rPr>
                      <w:t>ONUN</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Oficina de las Naciones Unidas en Nairobi.</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8" w:tooltip="EIRD (aún no redactado)" w:history="1">
                    <w:r w:rsidR="00614701" w:rsidRPr="00D80B65">
                      <w:rPr>
                        <w:rFonts w:ascii="Arial" w:eastAsia="Arial Unicode MS" w:hAnsi="Arial" w:cs="Arial"/>
                        <w:color w:val="000000" w:themeColor="text1"/>
                        <w:sz w:val="20"/>
                        <w:lang w:eastAsia="es-ES"/>
                      </w:rPr>
                      <w:t>EIRD</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Estrategia Internacional para la reducción de desastres</w:t>
                  </w: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614701" w:rsidRPr="00D80B65" w:rsidRDefault="00614701" w:rsidP="00D80B65">
      <w:pPr>
        <w:spacing w:after="0" w:line="240" w:lineRule="atLeast"/>
        <w:jc w:val="both"/>
        <w:rPr>
          <w:rFonts w:ascii="Arial" w:eastAsia="Arial Unicode MS" w:hAnsi="Arial" w:cs="Arial"/>
          <w:vanish/>
          <w:color w:val="000000" w:themeColor="text1"/>
          <w:sz w:val="20"/>
          <w:lang w:eastAsia="es-ES"/>
        </w:rPr>
      </w:pPr>
    </w:p>
    <w:tbl>
      <w:tblPr>
        <w:tblW w:w="4750" w:type="pct"/>
        <w:tblInd w:w="240" w:type="dxa"/>
        <w:tblBorders>
          <w:top w:val="single" w:sz="6" w:space="0" w:color="AAAAAA"/>
          <w:left w:val="single" w:sz="6" w:space="0" w:color="AAAAAA"/>
          <w:bottom w:val="single" w:sz="6" w:space="0" w:color="AAAAAA"/>
          <w:right w:val="single" w:sz="6" w:space="0" w:color="AAAAAA"/>
        </w:tblBorders>
        <w:shd w:val="clear" w:color="auto" w:fill="F9F9F9"/>
        <w:tblCellMar>
          <w:top w:w="120" w:type="dxa"/>
          <w:left w:w="120" w:type="dxa"/>
          <w:bottom w:w="120" w:type="dxa"/>
          <w:right w:w="120" w:type="dxa"/>
        </w:tblCellMar>
        <w:tblLook w:val="04A0"/>
      </w:tblPr>
      <w:tblGrid>
        <w:gridCol w:w="9384"/>
      </w:tblGrid>
      <w:tr w:rsidR="00614701" w:rsidRPr="00D80B65" w:rsidTr="00D80B65">
        <w:tc>
          <w:tcPr>
            <w:tcW w:w="0" w:type="auto"/>
            <w:tcBorders>
              <w:top w:val="outset" w:sz="6" w:space="0" w:color="auto"/>
              <w:left w:val="outset" w:sz="6" w:space="0" w:color="auto"/>
              <w:bottom w:val="outset" w:sz="6" w:space="0" w:color="auto"/>
              <w:right w:val="outset" w:sz="6" w:space="0" w:color="auto"/>
            </w:tcBorders>
            <w:shd w:val="clear" w:color="auto" w:fill="F9F9F9"/>
            <w:vAlign w:val="center"/>
          </w:tcPr>
          <w:p w:rsidR="00614701" w:rsidRPr="00D80B65" w:rsidRDefault="00614701" w:rsidP="00D80B65">
            <w:pPr>
              <w:spacing w:after="0" w:line="240" w:lineRule="atLeast"/>
              <w:jc w:val="both"/>
              <w:outlineLvl w:val="2"/>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Organismos conexos</w:t>
            </w:r>
          </w:p>
          <w:tbl>
            <w:tblPr>
              <w:tblW w:w="0" w:type="auto"/>
              <w:jc w:val="center"/>
              <w:tblInd w:w="240" w:type="dxa"/>
              <w:tblCellMar>
                <w:top w:w="15" w:type="dxa"/>
                <w:left w:w="15" w:type="dxa"/>
                <w:bottom w:w="15" w:type="dxa"/>
                <w:right w:w="15" w:type="dxa"/>
              </w:tblCellMar>
              <w:tblLook w:val="04A0"/>
            </w:tblPr>
            <w:tblGrid>
              <w:gridCol w:w="1113"/>
              <w:gridCol w:w="6615"/>
              <w:gridCol w:w="1176"/>
            </w:tblGrid>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p>
              </w:tc>
              <w:tc>
                <w:tcPr>
                  <w:tcW w:w="0" w:type="auto"/>
                  <w:vAlign w:val="center"/>
                </w:tcPr>
                <w:p w:rsidR="00614701" w:rsidRPr="00D80B65" w:rsidRDefault="00614701" w:rsidP="00D80B65">
                  <w:pPr>
                    <w:spacing w:after="0" w:line="240" w:lineRule="atLeast"/>
                    <w:jc w:val="both"/>
                    <w:rPr>
                      <w:rFonts w:ascii="Arial" w:eastAsia="Arial Unicode MS" w:hAnsi="Arial" w:cs="Arial"/>
                      <w:b/>
                      <w:bCs/>
                      <w:color w:val="000000" w:themeColor="text1"/>
                      <w:sz w:val="20"/>
                      <w:lang w:eastAsia="es-ES"/>
                    </w:rPr>
                  </w:pPr>
                  <w:r w:rsidRPr="00D80B65">
                    <w:rPr>
                      <w:rFonts w:ascii="Arial" w:eastAsia="Arial Unicode MS" w:hAnsi="Arial" w:cs="Arial"/>
                      <w:b/>
                      <w:bCs/>
                      <w:color w:val="000000" w:themeColor="text1"/>
                      <w:sz w:val="20"/>
                      <w:lang w:eastAsia="es-ES"/>
                    </w:rPr>
                    <w:t>Sede</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09" w:tooltip="OMC" w:history="1">
                    <w:r w:rsidR="00614701" w:rsidRPr="00D80B65">
                      <w:rPr>
                        <w:rFonts w:ascii="Arial" w:eastAsia="Arial Unicode MS" w:hAnsi="Arial" w:cs="Arial"/>
                        <w:color w:val="000000" w:themeColor="text1"/>
                        <w:sz w:val="20"/>
                        <w:lang w:eastAsia="es-ES"/>
                      </w:rPr>
                      <w:t>OMC</w:t>
                    </w:r>
                  </w:hyperlink>
                </w:p>
              </w:tc>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0" w:tooltip="Organización Mundial del Comercio" w:history="1">
                    <w:r w:rsidR="00614701" w:rsidRPr="00D80B65">
                      <w:rPr>
                        <w:rFonts w:ascii="Arial" w:eastAsia="Arial Unicode MS" w:hAnsi="Arial" w:cs="Arial"/>
                        <w:color w:val="000000" w:themeColor="text1"/>
                        <w:sz w:val="20"/>
                        <w:lang w:eastAsia="es-ES"/>
                      </w:rPr>
                      <w:t>Organización Mundial del Comercio</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Ginebra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1" w:tooltip="OIEA" w:history="1">
                    <w:r w:rsidR="00614701" w:rsidRPr="00D80B65">
                      <w:rPr>
                        <w:rFonts w:ascii="Arial" w:eastAsia="Arial Unicode MS" w:hAnsi="Arial" w:cs="Arial"/>
                        <w:color w:val="000000" w:themeColor="text1"/>
                        <w:sz w:val="20"/>
                        <w:lang w:eastAsia="es-ES"/>
                      </w:rPr>
                      <w:t>OIEA</w:t>
                    </w:r>
                  </w:hyperlink>
                </w:p>
              </w:tc>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2" w:tooltip="Organismo Internacional de Energía Atómica" w:history="1">
                    <w:r w:rsidR="00614701" w:rsidRPr="00D80B65">
                      <w:rPr>
                        <w:rFonts w:ascii="Arial" w:eastAsia="Arial Unicode MS" w:hAnsi="Arial" w:cs="Arial"/>
                        <w:color w:val="000000" w:themeColor="text1"/>
                        <w:sz w:val="20"/>
                        <w:lang w:eastAsia="es-ES"/>
                      </w:rPr>
                      <w:t>Organismo Internacional de Energía Atómica</w:t>
                    </w:r>
                  </w:hyperlink>
                  <w:r w:rsidR="00614701" w:rsidRPr="00D80B65">
                    <w:rPr>
                      <w:rFonts w:ascii="Arial" w:eastAsia="Arial Unicode MS" w:hAnsi="Arial" w:cs="Arial"/>
                      <w:color w:val="000000" w:themeColor="text1"/>
                      <w:sz w:val="20"/>
                      <w:lang w:eastAsia="es-ES"/>
                    </w:rPr>
                    <w:t>: Informa a la Asamblea General y al Consejo de Seguridad.</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3" w:tooltip="CTBTO" w:history="1">
                    <w:r w:rsidR="00614701" w:rsidRPr="00D80B65">
                      <w:rPr>
                        <w:rFonts w:ascii="Arial" w:eastAsia="Arial Unicode MS" w:hAnsi="Arial" w:cs="Arial"/>
                        <w:color w:val="000000" w:themeColor="text1"/>
                        <w:sz w:val="20"/>
                        <w:lang w:eastAsia="es-ES"/>
                      </w:rPr>
                      <w:t>CTBTO</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Comisión Preparatoria de la Organización del Tratado de Prohibición de los Ensayos Nucleares: Informa a la Asamblea General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Viena</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OPAQ</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Organización para la Prohibición de las Armas Químicas: Informa a la Asamblea General.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Haya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4" w:tooltip="Corte Penal Internacional" w:history="1">
                    <w:r w:rsidR="00614701" w:rsidRPr="00D80B65">
                      <w:rPr>
                        <w:rFonts w:ascii="Arial" w:eastAsia="Arial Unicode MS" w:hAnsi="Arial" w:cs="Arial"/>
                        <w:color w:val="000000" w:themeColor="text1"/>
                        <w:sz w:val="20"/>
                        <w:lang w:eastAsia="es-ES"/>
                      </w:rPr>
                      <w:t>ICC</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Corte Penal Internacional</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La Haya</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5" w:tooltip="Tribunal Internacional del Derecho del Mar" w:history="1">
                    <w:r w:rsidR="00614701" w:rsidRPr="00D80B65">
                      <w:rPr>
                        <w:rFonts w:ascii="Arial" w:eastAsia="Arial Unicode MS" w:hAnsi="Arial" w:cs="Arial"/>
                        <w:color w:val="000000" w:themeColor="text1"/>
                        <w:sz w:val="20"/>
                        <w:lang w:eastAsia="es-ES"/>
                      </w:rPr>
                      <w:t>ITLOS</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Tribunal Internacional del Derecho del Mar</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Hamburgo</w:t>
                  </w:r>
                </w:p>
              </w:tc>
            </w:tr>
            <w:tr w:rsidR="00614701" w:rsidRPr="00D80B65" w:rsidTr="00D80B65">
              <w:trPr>
                <w:jc w:val="center"/>
              </w:trPr>
              <w:tc>
                <w:tcPr>
                  <w:tcW w:w="0" w:type="auto"/>
                  <w:vAlign w:val="center"/>
                </w:tcPr>
                <w:p w:rsidR="00614701" w:rsidRPr="00D80B65" w:rsidRDefault="002F4BCA" w:rsidP="00D80B65">
                  <w:pPr>
                    <w:spacing w:after="0" w:line="240" w:lineRule="atLeast"/>
                    <w:jc w:val="both"/>
                    <w:rPr>
                      <w:rFonts w:ascii="Arial" w:eastAsia="Arial Unicode MS" w:hAnsi="Arial" w:cs="Arial"/>
                      <w:color w:val="000000" w:themeColor="text1"/>
                      <w:sz w:val="20"/>
                      <w:lang w:eastAsia="es-ES"/>
                    </w:rPr>
                  </w:pPr>
                  <w:hyperlink r:id="rId316" w:tooltip="Autoridad Internacional de los Fondos Marinos" w:history="1">
                    <w:r w:rsidR="00614701" w:rsidRPr="00D80B65">
                      <w:rPr>
                        <w:rFonts w:ascii="Arial" w:eastAsia="Arial Unicode MS" w:hAnsi="Arial" w:cs="Arial"/>
                        <w:color w:val="000000" w:themeColor="text1"/>
                        <w:sz w:val="20"/>
                        <w:lang w:eastAsia="es-ES"/>
                      </w:rPr>
                      <w:t>ISA</w:t>
                    </w:r>
                  </w:hyperlink>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Autoridad Internacional de los Fondos Marinos</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Kingston</w:t>
                  </w:r>
                </w:p>
              </w:tc>
            </w:tr>
            <w:tr w:rsidR="00614701" w:rsidRPr="00D80B65" w:rsidTr="00D80B65">
              <w:trPr>
                <w:jc w:val="center"/>
              </w:trPr>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SHIRBRIG    </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Brigada Multinacional de Fuerzas de Reserva de Despliegue Rápido para operacio</w:t>
                  </w:r>
                  <w:r w:rsidRPr="00D80B65">
                    <w:rPr>
                      <w:rFonts w:ascii="Arial" w:eastAsia="Arial Unicode MS" w:hAnsi="Arial" w:cs="Arial"/>
                      <w:color w:val="000000" w:themeColor="text1"/>
                      <w:sz w:val="20"/>
                      <w:lang w:eastAsia="es-ES"/>
                    </w:rPr>
                    <w:softHyphen/>
                    <w:t>nes de la ONU</w:t>
                  </w:r>
                </w:p>
              </w:tc>
              <w:tc>
                <w:tcPr>
                  <w:tcW w:w="0" w:type="auto"/>
                  <w:vAlign w:val="center"/>
                </w:tcPr>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eastAsia="Arial Unicode MS" w:hAnsi="Arial" w:cs="Arial"/>
                      <w:color w:val="000000" w:themeColor="text1"/>
                      <w:sz w:val="20"/>
                      <w:lang w:eastAsia="es-ES"/>
                    </w:rPr>
                    <w:t>Copenhague</w:t>
                  </w:r>
                </w:p>
              </w:tc>
            </w:tr>
          </w:tbl>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tc>
      </w:tr>
    </w:tbl>
    <w:p w:rsidR="002255D6" w:rsidRDefault="002255D6" w:rsidP="00D80B65">
      <w:pPr>
        <w:spacing w:after="0" w:line="240" w:lineRule="atLeast"/>
        <w:jc w:val="both"/>
        <w:rPr>
          <w:rFonts w:ascii="Arial" w:eastAsia="Arial Unicode MS" w:hAnsi="Arial" w:cs="Arial"/>
          <w:color w:val="000000" w:themeColor="text1"/>
          <w:sz w:val="20"/>
          <w:lang w:eastAsia="es-ES"/>
        </w:rPr>
      </w:pPr>
    </w:p>
    <w:p w:rsidR="00614701" w:rsidRDefault="00614701" w:rsidP="002255D6">
      <w:pPr>
        <w:pStyle w:val="Ttulo2"/>
        <w:rPr>
          <w:rFonts w:eastAsia="Arial Unicode MS"/>
        </w:rPr>
      </w:pPr>
      <w:bookmarkStart w:id="14" w:name="simbolosda"/>
      <w:r w:rsidRPr="00D80B65">
        <w:rPr>
          <w:rFonts w:eastAsia="Arial Unicode MS"/>
        </w:rPr>
        <w:t>S</w:t>
      </w:r>
      <w:r w:rsidR="00184E64">
        <w:rPr>
          <w:rFonts w:eastAsia="Arial Unicode MS"/>
        </w:rPr>
        <w:t>Í</w:t>
      </w:r>
      <w:r w:rsidRPr="00D80B65">
        <w:rPr>
          <w:rFonts w:eastAsia="Arial Unicode MS"/>
        </w:rPr>
        <w:t>MBOLOS DE LAS NACIONES UNIDAS</w:t>
      </w:r>
    </w:p>
    <w:p w:rsidR="00184E64" w:rsidRDefault="00184E64" w:rsidP="002255D6">
      <w:pPr>
        <w:pStyle w:val="Ttulo2"/>
        <w:rPr>
          <w:rFonts w:eastAsia="Arial Unicode MS"/>
          <w:b w:val="0"/>
          <w:bCs w:val="0"/>
          <w:noProof/>
        </w:rPr>
      </w:pPr>
    </w:p>
    <w:p w:rsidR="00184E64" w:rsidRDefault="00184E64" w:rsidP="002255D6">
      <w:pPr>
        <w:pStyle w:val="Ttulo2"/>
        <w:rPr>
          <w:rFonts w:eastAsia="Arial Unicode MS"/>
        </w:rPr>
      </w:pPr>
      <w:r>
        <w:rPr>
          <w:rFonts w:eastAsia="Arial Unicode MS"/>
          <w:b w:val="0"/>
          <w:bCs w:val="0"/>
          <w:noProof/>
        </w:rPr>
        <w:lastRenderedPageBreak/>
        <w:drawing>
          <wp:inline distT="0" distB="0" distL="0" distR="0">
            <wp:extent cx="5610225" cy="4333875"/>
            <wp:effectExtent l="19050" t="0" r="9525" b="0"/>
            <wp:docPr id="3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7"/>
                    <a:srcRect/>
                    <a:stretch>
                      <a:fillRect/>
                    </a:stretch>
                  </pic:blipFill>
                  <pic:spPr bwMode="auto">
                    <a:xfrm>
                      <a:off x="0" y="0"/>
                      <a:ext cx="5610225" cy="4333875"/>
                    </a:xfrm>
                    <a:prstGeom prst="rect">
                      <a:avLst/>
                    </a:prstGeom>
                    <a:noFill/>
                    <a:ln w="9525">
                      <a:noFill/>
                      <a:miter lim="800000"/>
                      <a:headEnd/>
                      <a:tailEnd/>
                    </a:ln>
                  </pic:spPr>
                </pic:pic>
              </a:graphicData>
            </a:graphic>
          </wp:inline>
        </w:drawing>
      </w:r>
    </w:p>
    <w:p w:rsidR="00184E64" w:rsidRDefault="00184E64" w:rsidP="002255D6">
      <w:pPr>
        <w:pStyle w:val="Ttulo2"/>
        <w:rPr>
          <w:rFonts w:eastAsia="Arial Unicode MS"/>
        </w:rPr>
      </w:pPr>
      <w:r>
        <w:rPr>
          <w:rFonts w:eastAsia="Arial Unicode MS"/>
          <w:b w:val="0"/>
          <w:bCs w:val="0"/>
          <w:noProof/>
        </w:rPr>
        <w:lastRenderedPageBreak/>
        <w:drawing>
          <wp:inline distT="0" distB="0" distL="0" distR="0">
            <wp:extent cx="5753100" cy="5686425"/>
            <wp:effectExtent l="19050" t="0" r="0" b="0"/>
            <wp:docPr id="3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8"/>
                    <a:srcRect/>
                    <a:stretch>
                      <a:fillRect/>
                    </a:stretch>
                  </pic:blipFill>
                  <pic:spPr bwMode="auto">
                    <a:xfrm>
                      <a:off x="0" y="0"/>
                      <a:ext cx="5753100" cy="5686425"/>
                    </a:xfrm>
                    <a:prstGeom prst="rect">
                      <a:avLst/>
                    </a:prstGeom>
                    <a:noFill/>
                    <a:ln w="9525">
                      <a:noFill/>
                      <a:miter lim="800000"/>
                      <a:headEnd/>
                      <a:tailEnd/>
                    </a:ln>
                  </pic:spPr>
                </pic:pic>
              </a:graphicData>
            </a:graphic>
          </wp:inline>
        </w:drawing>
      </w:r>
    </w:p>
    <w:p w:rsidR="00184E64" w:rsidRDefault="00184E64" w:rsidP="002255D6">
      <w:pPr>
        <w:pStyle w:val="Ttulo2"/>
        <w:rPr>
          <w:rFonts w:eastAsia="Arial Unicode MS"/>
        </w:rPr>
      </w:pPr>
      <w:r>
        <w:rPr>
          <w:rFonts w:eastAsia="Arial Unicode MS"/>
          <w:b w:val="0"/>
          <w:bCs w:val="0"/>
          <w:noProof/>
        </w:rPr>
        <w:lastRenderedPageBreak/>
        <w:drawing>
          <wp:inline distT="0" distB="0" distL="0" distR="0">
            <wp:extent cx="5619750" cy="6048375"/>
            <wp:effectExtent l="19050" t="0" r="0" b="0"/>
            <wp:docPr id="35"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9"/>
                    <a:srcRect/>
                    <a:stretch>
                      <a:fillRect/>
                    </a:stretch>
                  </pic:blipFill>
                  <pic:spPr bwMode="auto">
                    <a:xfrm>
                      <a:off x="0" y="0"/>
                      <a:ext cx="5619750" cy="6048375"/>
                    </a:xfrm>
                    <a:prstGeom prst="rect">
                      <a:avLst/>
                    </a:prstGeom>
                    <a:noFill/>
                    <a:ln w="9525">
                      <a:noFill/>
                      <a:miter lim="800000"/>
                      <a:headEnd/>
                      <a:tailEnd/>
                    </a:ln>
                  </pic:spPr>
                </pic:pic>
              </a:graphicData>
            </a:graphic>
          </wp:inline>
        </w:drawing>
      </w:r>
    </w:p>
    <w:p w:rsidR="00184E64" w:rsidRDefault="003B4C62" w:rsidP="003B4C62">
      <w:pPr>
        <w:pStyle w:val="Ttulo2"/>
        <w:jc w:val="center"/>
        <w:rPr>
          <w:rFonts w:eastAsia="Arial Unicode MS"/>
        </w:rPr>
      </w:pPr>
      <w:r>
        <w:rPr>
          <w:rFonts w:eastAsia="Arial Unicode MS"/>
          <w:b w:val="0"/>
          <w:bCs w:val="0"/>
          <w:noProof/>
        </w:rPr>
        <w:lastRenderedPageBreak/>
        <w:drawing>
          <wp:inline distT="0" distB="0" distL="0" distR="0">
            <wp:extent cx="5334000" cy="5257800"/>
            <wp:effectExtent l="19050" t="0" r="0" b="0"/>
            <wp:docPr id="36"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20"/>
                    <a:srcRect/>
                    <a:stretch>
                      <a:fillRect/>
                    </a:stretch>
                  </pic:blipFill>
                  <pic:spPr bwMode="auto">
                    <a:xfrm>
                      <a:off x="0" y="0"/>
                      <a:ext cx="5334000" cy="5257800"/>
                    </a:xfrm>
                    <a:prstGeom prst="rect">
                      <a:avLst/>
                    </a:prstGeom>
                    <a:noFill/>
                    <a:ln w="9525">
                      <a:noFill/>
                      <a:miter lim="800000"/>
                      <a:headEnd/>
                      <a:tailEnd/>
                    </a:ln>
                  </pic:spPr>
                </pic:pic>
              </a:graphicData>
            </a:graphic>
          </wp:inline>
        </w:drawing>
      </w:r>
    </w:p>
    <w:p w:rsidR="00184E64" w:rsidRDefault="003B4C62" w:rsidP="003B4C62">
      <w:pPr>
        <w:pStyle w:val="Ttulo2"/>
        <w:jc w:val="center"/>
        <w:rPr>
          <w:rFonts w:eastAsia="Arial Unicode MS"/>
        </w:rPr>
      </w:pPr>
      <w:r>
        <w:rPr>
          <w:rFonts w:eastAsia="Arial Unicode MS"/>
          <w:b w:val="0"/>
          <w:bCs w:val="0"/>
          <w:noProof/>
        </w:rPr>
        <w:lastRenderedPageBreak/>
        <w:drawing>
          <wp:inline distT="0" distB="0" distL="0" distR="0">
            <wp:extent cx="5114925" cy="5162550"/>
            <wp:effectExtent l="19050" t="0" r="9525" b="0"/>
            <wp:docPr id="37"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1"/>
                    <a:srcRect/>
                    <a:stretch>
                      <a:fillRect/>
                    </a:stretch>
                  </pic:blipFill>
                  <pic:spPr bwMode="auto">
                    <a:xfrm>
                      <a:off x="0" y="0"/>
                      <a:ext cx="5114925" cy="5162550"/>
                    </a:xfrm>
                    <a:prstGeom prst="rect">
                      <a:avLst/>
                    </a:prstGeom>
                    <a:noFill/>
                    <a:ln w="9525">
                      <a:noFill/>
                      <a:miter lim="800000"/>
                      <a:headEnd/>
                      <a:tailEnd/>
                    </a:ln>
                  </pic:spPr>
                </pic:pic>
              </a:graphicData>
            </a:graphic>
          </wp:inline>
        </w:drawing>
      </w:r>
    </w:p>
    <w:p w:rsidR="003B4C62" w:rsidRDefault="003B4C62" w:rsidP="003B4C62">
      <w:pPr>
        <w:pStyle w:val="Ttulo2"/>
        <w:jc w:val="center"/>
        <w:rPr>
          <w:rFonts w:eastAsia="Arial Unicode MS"/>
        </w:rPr>
      </w:pPr>
      <w:r>
        <w:rPr>
          <w:rFonts w:eastAsia="Arial Unicode MS"/>
          <w:b w:val="0"/>
          <w:bCs w:val="0"/>
          <w:noProof/>
        </w:rPr>
        <w:drawing>
          <wp:inline distT="0" distB="0" distL="0" distR="0">
            <wp:extent cx="4914900" cy="2438400"/>
            <wp:effectExtent l="19050" t="0" r="0" b="0"/>
            <wp:docPr id="38"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22"/>
                    <a:srcRect/>
                    <a:stretch>
                      <a:fillRect/>
                    </a:stretch>
                  </pic:blipFill>
                  <pic:spPr bwMode="auto">
                    <a:xfrm>
                      <a:off x="0" y="0"/>
                      <a:ext cx="4914900" cy="2438400"/>
                    </a:xfrm>
                    <a:prstGeom prst="rect">
                      <a:avLst/>
                    </a:prstGeom>
                    <a:noFill/>
                    <a:ln w="9525">
                      <a:noFill/>
                      <a:miter lim="800000"/>
                      <a:headEnd/>
                      <a:tailEnd/>
                    </a:ln>
                  </pic:spPr>
                </pic:pic>
              </a:graphicData>
            </a:graphic>
          </wp:inline>
        </w:drawing>
      </w:r>
    </w:p>
    <w:bookmarkEnd w:id="14"/>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p>
    <w:p w:rsidR="00614701" w:rsidRPr="00D80B65" w:rsidRDefault="00614701" w:rsidP="003B4C62">
      <w:pPr>
        <w:pStyle w:val="Ttulo2"/>
        <w:rPr>
          <w:rFonts w:eastAsia="Arial Unicode MS"/>
        </w:rPr>
      </w:pPr>
      <w:bookmarkStart w:id="15" w:name="conclusioa"/>
      <w:r w:rsidRPr="00D80B65">
        <w:rPr>
          <w:rFonts w:eastAsia="Arial Unicode MS"/>
        </w:rPr>
        <w:t>CONCLUSION</w:t>
      </w:r>
    </w:p>
    <w:bookmarkEnd w:id="15"/>
    <w:p w:rsidR="00614701" w:rsidRPr="00D80B65" w:rsidRDefault="00614701" w:rsidP="00D80B65">
      <w:pPr>
        <w:shd w:val="clear" w:color="auto" w:fill="FFFFFF"/>
        <w:spacing w:after="0" w:line="240" w:lineRule="atLeast"/>
        <w:jc w:val="both"/>
        <w:rPr>
          <w:rFonts w:ascii="Arial" w:hAnsi="Arial" w:cs="Arial"/>
          <w:color w:val="000000" w:themeColor="text1"/>
          <w:sz w:val="20"/>
          <w:szCs w:val="24"/>
        </w:rPr>
      </w:pPr>
      <w:r w:rsidRPr="00D80B65">
        <w:rPr>
          <w:rFonts w:ascii="Arial" w:hAnsi="Arial" w:cs="Arial"/>
          <w:color w:val="000000" w:themeColor="text1"/>
          <w:sz w:val="20"/>
        </w:rPr>
        <w:lastRenderedPageBreak/>
        <w:t>En resumen, el alcance y las repercusiones de la ayuda humanitaria y operaciones afines llegan mucho más lejos de lo que se puede percibir a simple vista. Tienen importantes consecuencias para los países en desarrollo y sientan precedentes legales y políticos de los cuales se puede abusar fácilmente para favorecer intereses externos. Se ha alcanzado una nueva y fundamental asimetría en las relaciones norte - sur, que afecta vitalmente el futuro de esas relaciones. Es también por ese motivo que tienen consecuencias considerables para la ONU. Dotación de recursos y de personal: un punto débil de la Organización.</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Tanto la democratización de la ONU como el cumplimiento pleno de sus múltiples funciones dependen decisivamente de su financiación y de la aptitud del funcionariado internacional. Estos dos factores han demostrado ser puntos endebles de la Organización, y han sido utilizados para erosionar deliberadamente sus posibilidades y darle algunos rumbos determinados. Sin un enfoque nuevo y creativo de estos temas, es poco el progreso que se puede alcanzar en la consecución efectiva de los objetivos de la ONU. </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La casuística reciente </w:t>
      </w:r>
      <w:hyperlink r:id="rId323" w:history="1">
        <w:r w:rsidRPr="00D80B65">
          <w:rPr>
            <w:rStyle w:val="Hipervnculo"/>
            <w:rFonts w:ascii="Arial" w:hAnsi="Arial" w:cs="Arial"/>
            <w:color w:val="000000" w:themeColor="text1"/>
            <w:sz w:val="20"/>
          </w:rPr>
          <w:t>muestra</w:t>
        </w:r>
      </w:hyperlink>
      <w:r w:rsidRPr="00D80B65">
        <w:rPr>
          <w:rFonts w:ascii="Arial" w:hAnsi="Arial" w:cs="Arial"/>
          <w:color w:val="000000" w:themeColor="text1"/>
          <w:sz w:val="20"/>
        </w:rPr>
        <w:t xml:space="preserve"> las enormes contradicciones de la llamada intervención humanitaria y su reducida </w:t>
      </w:r>
      <w:hyperlink r:id="rId324" w:history="1">
        <w:r w:rsidRPr="00D80B65">
          <w:rPr>
            <w:rStyle w:val="Hipervnculo"/>
            <w:rFonts w:ascii="Arial" w:hAnsi="Arial" w:cs="Arial"/>
            <w:color w:val="000000" w:themeColor="text1"/>
            <w:sz w:val="20"/>
          </w:rPr>
          <w:t>eficacia</w:t>
        </w:r>
      </w:hyperlink>
      <w:r w:rsidRPr="00D80B65">
        <w:rPr>
          <w:rFonts w:ascii="Arial" w:hAnsi="Arial" w:cs="Arial"/>
          <w:color w:val="000000" w:themeColor="text1"/>
          <w:sz w:val="20"/>
        </w:rPr>
        <w:t>. Las intervenciones seudohumanitarias han buscado enmascarar con ese rótulo las interferencias que respondían a intereses económicos o estratégicos. Los países poderosos intervienen sólo cuando sirve a sus intereses, porque sus aspiraciones éti cas se limitan al bienestar de sus pueblos, sobre todo. Nadie puede discutir seriamente el egocentrismo estatal.</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En mi opinión, la desintegración de la Unión Soviética —que fue </w:t>
      </w:r>
      <w:hyperlink r:id="rId325" w:history="1">
        <w:r w:rsidRPr="00D80B65">
          <w:rPr>
            <w:rStyle w:val="Hipervnculo"/>
            <w:rFonts w:ascii="Arial" w:hAnsi="Arial" w:cs="Arial"/>
            <w:color w:val="000000" w:themeColor="text1"/>
            <w:sz w:val="20"/>
          </w:rPr>
          <w:t>producto</w:t>
        </w:r>
      </w:hyperlink>
      <w:r w:rsidRPr="00D80B65">
        <w:rPr>
          <w:rFonts w:ascii="Arial" w:hAnsi="Arial" w:cs="Arial"/>
          <w:color w:val="000000" w:themeColor="text1"/>
          <w:sz w:val="20"/>
        </w:rPr>
        <w:t xml:space="preserve"> de un complejo </w:t>
      </w:r>
      <w:hyperlink r:id="rId326" w:anchor="PROCE" w:history="1">
        <w:r w:rsidRPr="00D80B65">
          <w:rPr>
            <w:rStyle w:val="Hipervnculo"/>
            <w:rFonts w:ascii="Arial" w:hAnsi="Arial" w:cs="Arial"/>
            <w:color w:val="000000" w:themeColor="text1"/>
            <w:sz w:val="20"/>
          </w:rPr>
          <w:t>proceso</w:t>
        </w:r>
      </w:hyperlink>
      <w:r w:rsidRPr="00D80B65">
        <w:rPr>
          <w:rFonts w:ascii="Arial" w:hAnsi="Arial" w:cs="Arial"/>
          <w:color w:val="000000" w:themeColor="text1"/>
          <w:sz w:val="20"/>
        </w:rPr>
        <w:t xml:space="preserve"> interno— permitió a los </w:t>
      </w:r>
      <w:hyperlink r:id="rId327" w:history="1">
        <w:r w:rsidRPr="00D80B65">
          <w:rPr>
            <w:rStyle w:val="Hipervnculo"/>
            <w:rFonts w:ascii="Arial" w:hAnsi="Arial" w:cs="Arial"/>
            <w:color w:val="000000" w:themeColor="text1"/>
            <w:sz w:val="20"/>
          </w:rPr>
          <w:t>Estados Unidos</w:t>
        </w:r>
      </w:hyperlink>
      <w:r w:rsidRPr="00D80B65">
        <w:rPr>
          <w:rFonts w:ascii="Arial" w:hAnsi="Arial" w:cs="Arial"/>
          <w:color w:val="000000" w:themeColor="text1"/>
          <w:sz w:val="20"/>
        </w:rPr>
        <w:t xml:space="preserve"> no tener que lidiar con un serio rival en asuntos internacionales y decidió que podía actuar a voluntad.</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En ese nuevo esquema, las Naciones Unidas tenían escasa </w:t>
      </w:r>
      <w:hyperlink r:id="rId328" w:history="1">
        <w:r w:rsidRPr="00D80B65">
          <w:rPr>
            <w:rStyle w:val="Hipervnculo"/>
            <w:rFonts w:ascii="Arial" w:hAnsi="Arial" w:cs="Arial"/>
            <w:color w:val="000000" w:themeColor="text1"/>
            <w:sz w:val="20"/>
          </w:rPr>
          <w:t>utilidad</w:t>
        </w:r>
      </w:hyperlink>
      <w:r w:rsidRPr="00D80B65">
        <w:rPr>
          <w:rFonts w:ascii="Arial" w:hAnsi="Arial" w:cs="Arial"/>
          <w:color w:val="000000" w:themeColor="text1"/>
          <w:sz w:val="20"/>
        </w:rPr>
        <w:t xml:space="preserve">. Tras haber conseguido el apoyo de otros países occidentales bajo el pretexto de combatir la limpieza étnica en Kosovo, </w:t>
      </w:r>
      <w:hyperlink r:id="rId329" w:history="1">
        <w:r w:rsidRPr="00D80B65">
          <w:rPr>
            <w:rStyle w:val="Hipervnculo"/>
            <w:rFonts w:ascii="Arial" w:hAnsi="Arial" w:cs="Arial"/>
            <w:color w:val="000000" w:themeColor="text1"/>
            <w:sz w:val="20"/>
          </w:rPr>
          <w:t>Estados Unidos</w:t>
        </w:r>
      </w:hyperlink>
      <w:r w:rsidRPr="00D80B65">
        <w:rPr>
          <w:rFonts w:ascii="Arial" w:hAnsi="Arial" w:cs="Arial"/>
          <w:color w:val="000000" w:themeColor="text1"/>
          <w:sz w:val="20"/>
        </w:rPr>
        <w:t xml:space="preserve"> ha sometido ahora a prueba una nueva doctrina que contradice abiertamente los principios de la </w:t>
      </w:r>
      <w:hyperlink r:id="rId330" w:history="1">
        <w:r w:rsidRPr="00D80B65">
          <w:rPr>
            <w:rStyle w:val="Hipervnculo"/>
            <w:rFonts w:ascii="Arial" w:hAnsi="Arial" w:cs="Arial"/>
            <w:color w:val="000000" w:themeColor="text1"/>
            <w:sz w:val="20"/>
          </w:rPr>
          <w:t>ley</w:t>
        </w:r>
      </w:hyperlink>
      <w:r w:rsidRPr="00D80B65">
        <w:rPr>
          <w:rFonts w:ascii="Arial" w:hAnsi="Arial" w:cs="Arial"/>
          <w:color w:val="000000" w:themeColor="text1"/>
          <w:sz w:val="20"/>
        </w:rPr>
        <w:t xml:space="preserve"> internacional. Se ha establecido el precedente de intervenir en cualquier parte violando toda norma internacional.</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La nueva "</w:t>
      </w:r>
      <w:hyperlink r:id="rId331" w:history="1">
        <w:r w:rsidRPr="00D80B65">
          <w:rPr>
            <w:rStyle w:val="Hipervnculo"/>
            <w:rFonts w:ascii="Arial" w:hAnsi="Arial" w:cs="Arial"/>
            <w:color w:val="000000" w:themeColor="text1"/>
            <w:sz w:val="20"/>
          </w:rPr>
          <w:t>estrategia</w:t>
        </w:r>
      </w:hyperlink>
      <w:r w:rsidRPr="00D80B65">
        <w:rPr>
          <w:rFonts w:ascii="Arial" w:hAnsi="Arial" w:cs="Arial"/>
          <w:color w:val="000000" w:themeColor="text1"/>
          <w:sz w:val="20"/>
        </w:rPr>
        <w:t xml:space="preserve">" fue formalmente develada en abril durante la reunión cumbre de Washington convocada para celebrar el cincuentenario de la Organización del Tratado del Atlántico Norte (OTAN). Ahora, luego de Kosovo, comienza a verse con mas nitidez la configuración que tendrá el orden mundial para Washington y algunas capitales europeas. En lugar de los principios de la </w:t>
      </w:r>
      <w:hyperlink r:id="rId332" w:history="1">
        <w:r w:rsidRPr="00D80B65">
          <w:rPr>
            <w:rStyle w:val="Hipervnculo"/>
            <w:rFonts w:ascii="Arial" w:hAnsi="Arial" w:cs="Arial"/>
            <w:color w:val="000000" w:themeColor="text1"/>
            <w:sz w:val="20"/>
          </w:rPr>
          <w:t>ley</w:t>
        </w:r>
      </w:hyperlink>
      <w:r w:rsidRPr="00D80B65">
        <w:rPr>
          <w:rFonts w:ascii="Arial" w:hAnsi="Arial" w:cs="Arial"/>
          <w:color w:val="000000" w:themeColor="text1"/>
          <w:sz w:val="20"/>
        </w:rPr>
        <w:t xml:space="preserve"> internacional, lo que observamos es la intervención de Estados Unidos (o, de un </w:t>
      </w:r>
      <w:hyperlink r:id="rId333" w:history="1">
        <w:r w:rsidRPr="00D80B65">
          <w:rPr>
            <w:rStyle w:val="Hipervnculo"/>
            <w:rFonts w:ascii="Arial" w:hAnsi="Arial" w:cs="Arial"/>
            <w:color w:val="000000" w:themeColor="text1"/>
            <w:sz w:val="20"/>
          </w:rPr>
          <w:t>grupo</w:t>
        </w:r>
      </w:hyperlink>
      <w:r w:rsidRPr="00D80B65">
        <w:rPr>
          <w:rFonts w:ascii="Arial" w:hAnsi="Arial" w:cs="Arial"/>
          <w:color w:val="000000" w:themeColor="text1"/>
          <w:sz w:val="20"/>
        </w:rPr>
        <w:t xml:space="preserve"> de países) en cualquier conflicto interno. En lugar de instituciones tales como las Naciones Unidas, la Organización para la Seguridad en </w:t>
      </w:r>
      <w:hyperlink r:id="rId334" w:history="1">
        <w:r w:rsidRPr="00D80B65">
          <w:rPr>
            <w:rStyle w:val="Hipervnculo"/>
            <w:rFonts w:ascii="Arial" w:hAnsi="Arial" w:cs="Arial"/>
            <w:color w:val="000000" w:themeColor="text1"/>
            <w:sz w:val="20"/>
          </w:rPr>
          <w:t>Europa</w:t>
        </w:r>
      </w:hyperlink>
      <w:r w:rsidRPr="00D80B65">
        <w:rPr>
          <w:rFonts w:ascii="Arial" w:hAnsi="Arial" w:cs="Arial"/>
          <w:color w:val="000000" w:themeColor="text1"/>
          <w:sz w:val="20"/>
        </w:rPr>
        <w:t xml:space="preserve"> Central y el Consejo Europeo, tenemos a la OTAN, que quiere actuar a voluntad. Claramente, sus líderes no están pidiendo permiso a nadie para gobernar los destinos del mundo. Simplemente "lo están haciendo".</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La tragedia de Yugoslavia ha mostrado a las claras, que esta clase de "nuevo orden mundial" no puede funcionar. Con cada día que pasa, aumenta el rechazo por parte de la opinión popular de otras naciones e inclusive de muchas personas en países integrantes de la OTAN.</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Creo que debería convocarse para el año </w:t>
      </w:r>
      <w:smartTag w:uri="urn:schemas-microsoft-com:office:smarttags" w:element="metricconverter">
        <w:smartTagPr>
          <w:attr w:name="ProductID" w:val="2000 a"/>
        </w:smartTagPr>
        <w:r w:rsidRPr="00D80B65">
          <w:rPr>
            <w:rFonts w:ascii="Arial" w:hAnsi="Arial" w:cs="Arial"/>
            <w:color w:val="000000" w:themeColor="text1"/>
            <w:sz w:val="20"/>
          </w:rPr>
          <w:t>2000 a</w:t>
        </w:r>
      </w:smartTag>
      <w:r w:rsidRPr="00D80B65">
        <w:rPr>
          <w:rFonts w:ascii="Arial" w:hAnsi="Arial" w:cs="Arial"/>
          <w:color w:val="000000" w:themeColor="text1"/>
          <w:sz w:val="20"/>
        </w:rPr>
        <w:t xml:space="preserve"> una sesión especial de la Asamblea General de la ONU, a fin de discutir nuevas ideas para el futuro. Ningún </w:t>
      </w:r>
      <w:hyperlink r:id="rId335" w:history="1">
        <w:r w:rsidRPr="00D80B65">
          <w:rPr>
            <w:rStyle w:val="Hipervnculo"/>
            <w:rFonts w:ascii="Arial" w:hAnsi="Arial" w:cs="Arial"/>
            <w:color w:val="000000" w:themeColor="text1"/>
            <w:sz w:val="20"/>
          </w:rPr>
          <w:t>foro</w:t>
        </w:r>
      </w:hyperlink>
      <w:r w:rsidRPr="00D80B65">
        <w:rPr>
          <w:rFonts w:ascii="Arial" w:hAnsi="Arial" w:cs="Arial"/>
          <w:color w:val="000000" w:themeColor="text1"/>
          <w:sz w:val="20"/>
        </w:rPr>
        <w:t xml:space="preserve"> en la actualidad tiene mas credibilidad o universalidad. Ninguna organización es mejor que la ONU para discutir nuestro futuro. Es el único sitio donde puede plantearse de manera apropiada el tema de la seguridad global.</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Cualquier inquietud verdaderamente humanitaria y con profundo sentido de </w:t>
      </w:r>
      <w:hyperlink r:id="rId336" w:history="1">
        <w:r w:rsidRPr="00D80B65">
          <w:rPr>
            <w:rStyle w:val="Hipervnculo"/>
            <w:rFonts w:ascii="Arial" w:hAnsi="Arial" w:cs="Arial"/>
            <w:color w:val="000000" w:themeColor="text1"/>
            <w:sz w:val="20"/>
          </w:rPr>
          <w:t>solidaridad</w:t>
        </w:r>
      </w:hyperlink>
      <w:r w:rsidRPr="00D80B65">
        <w:rPr>
          <w:rFonts w:ascii="Arial" w:hAnsi="Arial" w:cs="Arial"/>
          <w:color w:val="000000" w:themeColor="text1"/>
          <w:sz w:val="20"/>
        </w:rPr>
        <w:t xml:space="preserve"> hacia las poblaciones del sur o países no desarrollados debería ir más allá de actuar puntualmente para aliviar la situación de personas cuya existencia inmediata está amenazada; la comunidad internacional, como también las instituciones financieras multilaterales, debería asegurar que se realizaran extenuantes esfuerzos para concebir pautas económicas y sociales, y adoptar las medidas apropiadas para un desarrollo generalizado. Serían necesarios asimismo esfuerzos multilaterales que generen un marco normativo internacional y un entorno económico externo más propicios para los esfuerzos de crecimiento de los países en desarrollo.</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Todo </w:t>
      </w:r>
      <w:hyperlink r:id="rId337" w:anchor="DEBATE" w:history="1">
        <w:r w:rsidRPr="00D80B65">
          <w:rPr>
            <w:rStyle w:val="Hipervnculo"/>
            <w:rFonts w:ascii="Arial" w:hAnsi="Arial" w:cs="Arial"/>
            <w:color w:val="000000" w:themeColor="text1"/>
            <w:sz w:val="20"/>
          </w:rPr>
          <w:t>debate</w:t>
        </w:r>
      </w:hyperlink>
      <w:r w:rsidRPr="00D80B65">
        <w:rPr>
          <w:rFonts w:ascii="Arial" w:hAnsi="Arial" w:cs="Arial"/>
          <w:color w:val="000000" w:themeColor="text1"/>
          <w:sz w:val="20"/>
        </w:rPr>
        <w:t xml:space="preserve"> sobre cuál es la mejor manera de formular estos principios y planteamientos y sobre la función de la sociedad internacional implica necesariamente estudiar uno de los temas más importantes y espinosos que es la función de los órganos más importantes de la Organización y también la posición de la propia ONU frente a las grandes potencias. Deben someterse a examen las normas internacionales, a fin de determinar cuales han quedado anticuadas y cuales deben ser agregadas, al tiempo que se reafirma la validez de ciertos principios fundamentales. Debe darse a la ONU un </w:t>
      </w:r>
      <w:hyperlink r:id="rId338" w:anchor="papel" w:history="1">
        <w:r w:rsidRPr="00D80B65">
          <w:rPr>
            <w:rStyle w:val="Hipervnculo"/>
            <w:rFonts w:ascii="Arial" w:hAnsi="Arial" w:cs="Arial"/>
            <w:color w:val="000000" w:themeColor="text1"/>
            <w:sz w:val="20"/>
          </w:rPr>
          <w:t>papel</w:t>
        </w:r>
      </w:hyperlink>
      <w:r w:rsidRPr="00D80B65">
        <w:rPr>
          <w:rFonts w:ascii="Arial" w:hAnsi="Arial" w:cs="Arial"/>
          <w:color w:val="000000" w:themeColor="text1"/>
          <w:sz w:val="20"/>
        </w:rPr>
        <w:t xml:space="preserve"> especial tanto en la solución de conflictos entre etnias como en la protección de la soberanía de las naciones en una época de acelerada </w:t>
      </w:r>
      <w:hyperlink r:id="rId339" w:history="1">
        <w:r w:rsidRPr="00D80B65">
          <w:rPr>
            <w:rStyle w:val="Hipervnculo"/>
            <w:rFonts w:ascii="Arial" w:hAnsi="Arial" w:cs="Arial"/>
            <w:color w:val="000000" w:themeColor="text1"/>
            <w:sz w:val="20"/>
          </w:rPr>
          <w:t>globalización</w:t>
        </w:r>
      </w:hyperlink>
      <w:r w:rsidRPr="00D80B65">
        <w:rPr>
          <w:rFonts w:ascii="Arial" w:hAnsi="Arial" w:cs="Arial"/>
          <w:color w:val="000000" w:themeColor="text1"/>
          <w:sz w:val="20"/>
        </w:rPr>
        <w:t>.</w:t>
      </w:r>
    </w:p>
    <w:p w:rsidR="00614701" w:rsidRPr="00D80B65" w:rsidRDefault="00614701" w:rsidP="00D80B65">
      <w:pPr>
        <w:shd w:val="clear" w:color="auto" w:fill="FFFFFF"/>
        <w:spacing w:after="0" w:line="240" w:lineRule="atLeast"/>
        <w:jc w:val="both"/>
        <w:rPr>
          <w:rFonts w:ascii="Arial" w:hAnsi="Arial" w:cs="Arial"/>
          <w:color w:val="000000" w:themeColor="text1"/>
          <w:sz w:val="20"/>
        </w:rPr>
      </w:pPr>
      <w:r w:rsidRPr="00D80B65">
        <w:rPr>
          <w:rFonts w:ascii="Arial" w:hAnsi="Arial" w:cs="Arial"/>
          <w:color w:val="000000" w:themeColor="text1"/>
          <w:sz w:val="20"/>
        </w:rPr>
        <w:t xml:space="preserve">Va de suyo, que es necesario crear medios más eficaces para proteger las violaciones a los derechos humanos y la </w:t>
      </w:r>
      <w:hyperlink r:id="rId340" w:history="1">
        <w:r w:rsidRPr="00D80B65">
          <w:rPr>
            <w:rStyle w:val="Hipervnculo"/>
            <w:rFonts w:ascii="Arial" w:hAnsi="Arial" w:cs="Arial"/>
            <w:color w:val="000000" w:themeColor="text1"/>
            <w:sz w:val="20"/>
          </w:rPr>
          <w:t>discriminación</w:t>
        </w:r>
      </w:hyperlink>
      <w:r w:rsidRPr="00D80B65">
        <w:rPr>
          <w:rFonts w:ascii="Arial" w:hAnsi="Arial" w:cs="Arial"/>
          <w:color w:val="000000" w:themeColor="text1"/>
          <w:sz w:val="20"/>
        </w:rPr>
        <w:t xml:space="preserve"> en perjuicio de las minorías, pero no creeo personalmete, que se puedan </w:t>
      </w:r>
      <w:r w:rsidRPr="00D80B65">
        <w:rPr>
          <w:rFonts w:ascii="Arial" w:hAnsi="Arial" w:cs="Arial"/>
          <w:color w:val="000000" w:themeColor="text1"/>
          <w:sz w:val="20"/>
        </w:rPr>
        <w:lastRenderedPageBreak/>
        <w:t xml:space="preserve">consolidar nuevas instituciones sólo en base a declaraciones políticas o con bases en una "legitimidad" fruto de la filosofía de países que pretenden ignorar el Consejo de Seguridad de las Naciones Unidas. </w:t>
      </w:r>
    </w:p>
    <w:p w:rsidR="00614701" w:rsidRPr="00D80B65" w:rsidRDefault="00614701" w:rsidP="00D80B65">
      <w:pPr>
        <w:spacing w:after="0" w:line="240" w:lineRule="atLeast"/>
        <w:jc w:val="both"/>
        <w:rPr>
          <w:rFonts w:ascii="Arial" w:eastAsia="Arial Unicode MS" w:hAnsi="Arial" w:cs="Arial"/>
          <w:color w:val="000000" w:themeColor="text1"/>
          <w:sz w:val="20"/>
          <w:lang w:eastAsia="es-ES"/>
        </w:rPr>
      </w:pPr>
      <w:r w:rsidRPr="00D80B65">
        <w:rPr>
          <w:rFonts w:ascii="Arial" w:hAnsi="Arial" w:cs="Arial"/>
          <w:color w:val="000000" w:themeColor="text1"/>
          <w:sz w:val="20"/>
        </w:rPr>
        <w:t xml:space="preserve">El mundo está siendo nuevamente empujado hacia una carrera armamentista, en tanto los problemas del retraso, </w:t>
      </w:r>
      <w:hyperlink r:id="rId341" w:history="1">
        <w:r w:rsidRPr="00D80B65">
          <w:rPr>
            <w:rStyle w:val="Hipervnculo"/>
            <w:rFonts w:ascii="Arial" w:hAnsi="Arial" w:cs="Arial"/>
            <w:color w:val="000000" w:themeColor="text1"/>
            <w:sz w:val="20"/>
          </w:rPr>
          <w:t>la pobreza</w:t>
        </w:r>
      </w:hyperlink>
      <w:r w:rsidRPr="00D80B65">
        <w:rPr>
          <w:rFonts w:ascii="Arial" w:hAnsi="Arial" w:cs="Arial"/>
          <w:color w:val="000000" w:themeColor="text1"/>
          <w:sz w:val="20"/>
        </w:rPr>
        <w:t xml:space="preserve">, los daños al </w:t>
      </w:r>
      <w:hyperlink r:id="rId342" w:history="1">
        <w:r w:rsidRPr="00D80B65">
          <w:rPr>
            <w:rStyle w:val="Hipervnculo"/>
            <w:rFonts w:ascii="Arial" w:hAnsi="Arial" w:cs="Arial"/>
            <w:color w:val="000000" w:themeColor="text1"/>
            <w:sz w:val="20"/>
          </w:rPr>
          <w:t>medio ambiente</w:t>
        </w:r>
      </w:hyperlink>
      <w:r w:rsidRPr="00D80B65">
        <w:rPr>
          <w:rFonts w:ascii="Arial" w:hAnsi="Arial" w:cs="Arial"/>
          <w:color w:val="000000" w:themeColor="text1"/>
          <w:sz w:val="20"/>
        </w:rPr>
        <w:t xml:space="preserve"> y las brechas en materia de </w:t>
      </w:r>
      <w:hyperlink r:id="rId343" w:history="1">
        <w:r w:rsidRPr="00D80B65">
          <w:rPr>
            <w:rStyle w:val="Hipervnculo"/>
            <w:rFonts w:ascii="Arial" w:hAnsi="Arial" w:cs="Arial"/>
            <w:color w:val="000000" w:themeColor="text1"/>
            <w:sz w:val="20"/>
          </w:rPr>
          <w:t>educación</w:t>
        </w:r>
      </w:hyperlink>
      <w:r w:rsidRPr="00D80B65">
        <w:rPr>
          <w:rFonts w:ascii="Arial" w:hAnsi="Arial" w:cs="Arial"/>
          <w:color w:val="000000" w:themeColor="text1"/>
          <w:sz w:val="20"/>
        </w:rPr>
        <w:t xml:space="preserve"> reclaman la atención de la ONU. Se requiere un esfuerzo conjunto para pensar y planificar el futuro. Eso será útil no sólo para los débiles y vulnerables sino también para los poderosos. Si es que son realmente sabios.</w:t>
      </w:r>
    </w:p>
    <w:p w:rsidR="00614701" w:rsidRDefault="00614701" w:rsidP="00D80B65">
      <w:pPr>
        <w:spacing w:after="0" w:line="240" w:lineRule="atLeast"/>
        <w:jc w:val="both"/>
        <w:rPr>
          <w:rFonts w:ascii="Arial" w:eastAsia="Arial Unicode MS" w:hAnsi="Arial" w:cs="Arial"/>
          <w:color w:val="000000" w:themeColor="text1"/>
          <w:sz w:val="20"/>
        </w:rPr>
      </w:pPr>
    </w:p>
    <w:p w:rsidR="003B4C62" w:rsidRDefault="003B4C62" w:rsidP="00D80B65">
      <w:pPr>
        <w:spacing w:after="0" w:line="240" w:lineRule="atLeast"/>
        <w:jc w:val="both"/>
        <w:rPr>
          <w:rFonts w:ascii="Arial" w:eastAsia="Arial Unicode MS" w:hAnsi="Arial" w:cs="Arial"/>
          <w:color w:val="000000" w:themeColor="text1"/>
          <w:sz w:val="20"/>
        </w:rPr>
      </w:pPr>
    </w:p>
    <w:p w:rsidR="003B4C62" w:rsidRDefault="003B4C62" w:rsidP="00D80B65">
      <w:pPr>
        <w:spacing w:after="0" w:line="240" w:lineRule="atLeast"/>
        <w:jc w:val="both"/>
        <w:rPr>
          <w:rFonts w:ascii="Arial" w:eastAsia="Arial Unicode MS" w:hAnsi="Arial" w:cs="Arial"/>
          <w:color w:val="000000" w:themeColor="text1"/>
          <w:sz w:val="20"/>
        </w:rPr>
      </w:pPr>
    </w:p>
    <w:p w:rsidR="003B4C62" w:rsidRPr="00D80B65" w:rsidRDefault="003B4C62" w:rsidP="00D80B65">
      <w:pPr>
        <w:spacing w:after="0" w:line="240" w:lineRule="atLeast"/>
        <w:jc w:val="both"/>
        <w:rPr>
          <w:rFonts w:ascii="Arial" w:eastAsia="Arial Unicode MS" w:hAnsi="Arial" w:cs="Arial"/>
          <w:color w:val="000000" w:themeColor="text1"/>
          <w:sz w:val="20"/>
        </w:rPr>
      </w:pPr>
    </w:p>
    <w:p w:rsidR="000C3B4D" w:rsidRPr="00D80B65" w:rsidRDefault="000C3B4D" w:rsidP="00D80B65">
      <w:pPr>
        <w:spacing w:after="0" w:line="240" w:lineRule="atLeast"/>
        <w:jc w:val="both"/>
        <w:rPr>
          <w:rFonts w:ascii="Arial" w:hAnsi="Arial" w:cs="Arial"/>
          <w:color w:val="000000" w:themeColor="text1"/>
          <w:sz w:val="20"/>
        </w:rPr>
      </w:pPr>
      <w:r w:rsidRPr="00D80B65">
        <w:rPr>
          <w:rFonts w:ascii="Arial" w:hAnsi="Arial" w:cs="Arial"/>
          <w:color w:val="000000" w:themeColor="text1"/>
          <w:sz w:val="20"/>
        </w:rPr>
        <w:t>Autor:</w:t>
      </w:r>
    </w:p>
    <w:p w:rsidR="000C3B4D" w:rsidRPr="00D80B65" w:rsidRDefault="000C3B4D" w:rsidP="00D80B65">
      <w:pPr>
        <w:spacing w:after="0" w:line="240" w:lineRule="atLeast"/>
        <w:jc w:val="both"/>
        <w:rPr>
          <w:rFonts w:ascii="Arial" w:eastAsia="Arial Unicode MS" w:hAnsi="Arial" w:cs="Arial"/>
          <w:b/>
          <w:bCs/>
          <w:color w:val="000000" w:themeColor="text1"/>
          <w:kern w:val="36"/>
          <w:sz w:val="20"/>
          <w:szCs w:val="36"/>
          <w:lang w:eastAsia="es-ES"/>
        </w:rPr>
      </w:pPr>
      <w:r w:rsidRPr="00D80B65">
        <w:rPr>
          <w:rFonts w:ascii="Arial" w:eastAsia="Arial Unicode MS" w:hAnsi="Arial" w:cs="Arial"/>
          <w:b/>
          <w:bCs/>
          <w:color w:val="000000" w:themeColor="text1"/>
          <w:kern w:val="36"/>
          <w:sz w:val="20"/>
          <w:szCs w:val="36"/>
          <w:lang w:eastAsia="es-ES"/>
        </w:rPr>
        <w:t xml:space="preserve">Guido Elmer </w:t>
      </w:r>
    </w:p>
    <w:p w:rsidR="000C3B4D" w:rsidRPr="003B4C62" w:rsidRDefault="002F4BCA" w:rsidP="00D80B65">
      <w:pPr>
        <w:spacing w:after="0" w:line="240" w:lineRule="atLeast"/>
        <w:jc w:val="both"/>
        <w:rPr>
          <w:rFonts w:ascii="Arial" w:hAnsi="Arial" w:cs="Arial"/>
          <w:color w:val="000000" w:themeColor="text1"/>
          <w:sz w:val="20"/>
        </w:rPr>
      </w:pPr>
      <w:hyperlink r:id="rId344" w:history="1">
        <w:r w:rsidR="000C3B4D" w:rsidRPr="003B4C62">
          <w:rPr>
            <w:rStyle w:val="Hipervnculo"/>
            <w:rFonts w:ascii="Arial" w:eastAsia="Arial Unicode MS" w:hAnsi="Arial" w:cs="Arial"/>
            <w:bCs/>
            <w:kern w:val="36"/>
            <w:sz w:val="20"/>
            <w:szCs w:val="36"/>
            <w:lang w:eastAsia="es-ES"/>
          </w:rPr>
          <w:t>guidoelmer@gmail.com</w:t>
        </w:r>
      </w:hyperlink>
    </w:p>
    <w:sectPr w:rsidR="000C3B4D" w:rsidRPr="003B4C62" w:rsidSect="00D80B65">
      <w:headerReference w:type="default" r:id="rId345"/>
      <w:footerReference w:type="default" r:id="rId346"/>
      <w:pgSz w:w="11906" w:h="16838"/>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3B1" w:rsidRDefault="00BD53B1" w:rsidP="00D80B65">
      <w:pPr>
        <w:spacing w:after="0" w:line="240" w:lineRule="auto"/>
      </w:pPr>
      <w:r>
        <w:separator/>
      </w:r>
    </w:p>
  </w:endnote>
  <w:endnote w:type="continuationSeparator" w:id="1">
    <w:p w:rsidR="00BD53B1" w:rsidRDefault="00BD53B1" w:rsidP="00D80B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B65" w:rsidRPr="00D80B65" w:rsidRDefault="00D80B65" w:rsidP="00D80B65">
    <w:pPr>
      <w:pStyle w:val="Piedepgina"/>
      <w:jc w:val="center"/>
      <w:rPr>
        <w:rFonts w:ascii="Arial" w:hAnsi="Arial" w:cs="Arial"/>
        <w:sz w:val="16"/>
      </w:rPr>
    </w:pPr>
    <w:r w:rsidRPr="00D80B65">
      <w:rPr>
        <w:rFonts w:ascii="Arial" w:hAnsi="Arial" w:cs="Arial"/>
        <w:sz w:val="16"/>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3B1" w:rsidRDefault="00BD53B1" w:rsidP="00D80B65">
      <w:pPr>
        <w:spacing w:after="0" w:line="240" w:lineRule="auto"/>
      </w:pPr>
      <w:r>
        <w:separator/>
      </w:r>
    </w:p>
  </w:footnote>
  <w:footnote w:type="continuationSeparator" w:id="1">
    <w:p w:rsidR="00BD53B1" w:rsidRDefault="00BD53B1" w:rsidP="00D80B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B65" w:rsidRPr="00D80B65" w:rsidRDefault="00D80B65" w:rsidP="00D80B65">
    <w:pPr>
      <w:pStyle w:val="Encabezado"/>
      <w:jc w:val="center"/>
      <w:rPr>
        <w:rFonts w:ascii="Arial" w:hAnsi="Arial" w:cs="Arial"/>
        <w:sz w:val="18"/>
      </w:rPr>
    </w:pPr>
    <w:r>
      <w:rPr>
        <w:rFonts w:ascii="Arial" w:hAnsi="Arial" w:cs="Arial"/>
        <w:sz w:val="18"/>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in;height:3in" o:bullet="t"/>
    </w:pict>
  </w:numPicBullet>
  <w:numPicBullet w:numPicBulletId="1">
    <w:pict>
      <v:shape id="_x0000_i1051" type="#_x0000_t75" style="width:3in;height:3in" o:bullet="t"/>
    </w:pict>
  </w:numPicBullet>
  <w:numPicBullet w:numPicBulletId="2">
    <w:pict>
      <v:shape id="_x0000_i1052" type="#_x0000_t75" style="width:3in;height:3in" o:bullet="t"/>
    </w:pict>
  </w:numPicBullet>
  <w:abstractNum w:abstractNumId="0">
    <w:nsid w:val="002702F0"/>
    <w:multiLevelType w:val="multilevel"/>
    <w:tmpl w:val="C10C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BB0E9D"/>
    <w:multiLevelType w:val="multilevel"/>
    <w:tmpl w:val="B19AF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1FB1A7A"/>
    <w:multiLevelType w:val="multilevel"/>
    <w:tmpl w:val="011CD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9F3386"/>
    <w:multiLevelType w:val="multilevel"/>
    <w:tmpl w:val="BBC60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F20470"/>
    <w:multiLevelType w:val="multilevel"/>
    <w:tmpl w:val="CA14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E73250"/>
    <w:multiLevelType w:val="multilevel"/>
    <w:tmpl w:val="CEEE0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DA0615"/>
    <w:multiLevelType w:val="multilevel"/>
    <w:tmpl w:val="532AC3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BE1E93"/>
    <w:multiLevelType w:val="multilevel"/>
    <w:tmpl w:val="692E692E"/>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14A0726B"/>
    <w:multiLevelType w:val="multilevel"/>
    <w:tmpl w:val="6AB63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92D1013"/>
    <w:multiLevelType w:val="multilevel"/>
    <w:tmpl w:val="D0C6B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4A0047"/>
    <w:multiLevelType w:val="multilevel"/>
    <w:tmpl w:val="A364D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EA85B15"/>
    <w:multiLevelType w:val="multilevel"/>
    <w:tmpl w:val="FF8C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7E45CF"/>
    <w:multiLevelType w:val="multilevel"/>
    <w:tmpl w:val="C2909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7C389D"/>
    <w:multiLevelType w:val="multilevel"/>
    <w:tmpl w:val="2A28C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337DA1"/>
    <w:multiLevelType w:val="multilevel"/>
    <w:tmpl w:val="A7167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DDD2C78"/>
    <w:multiLevelType w:val="multilevel"/>
    <w:tmpl w:val="4562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E302E52"/>
    <w:multiLevelType w:val="multilevel"/>
    <w:tmpl w:val="95CA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85423C"/>
    <w:multiLevelType w:val="multilevel"/>
    <w:tmpl w:val="63A05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DD2DC4"/>
    <w:multiLevelType w:val="multilevel"/>
    <w:tmpl w:val="FF88B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016A2B"/>
    <w:multiLevelType w:val="multilevel"/>
    <w:tmpl w:val="A1A8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A70B11"/>
    <w:multiLevelType w:val="multilevel"/>
    <w:tmpl w:val="888E3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0C56DB"/>
    <w:multiLevelType w:val="multilevel"/>
    <w:tmpl w:val="9FEA3A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39A40365"/>
    <w:multiLevelType w:val="multilevel"/>
    <w:tmpl w:val="CD76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BD461D"/>
    <w:multiLevelType w:val="hybridMultilevel"/>
    <w:tmpl w:val="37BC90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AD11816"/>
    <w:multiLevelType w:val="multilevel"/>
    <w:tmpl w:val="7824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DC2FBF"/>
    <w:multiLevelType w:val="multilevel"/>
    <w:tmpl w:val="FE1E7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0F14B5"/>
    <w:multiLevelType w:val="multilevel"/>
    <w:tmpl w:val="0B82C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3B0E5E"/>
    <w:multiLevelType w:val="multilevel"/>
    <w:tmpl w:val="BB44D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AB4659"/>
    <w:multiLevelType w:val="multilevel"/>
    <w:tmpl w:val="0D9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10C2CBD"/>
    <w:multiLevelType w:val="multilevel"/>
    <w:tmpl w:val="0CACA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60B4809"/>
    <w:multiLevelType w:val="multilevel"/>
    <w:tmpl w:val="8646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78449E4"/>
    <w:multiLevelType w:val="multilevel"/>
    <w:tmpl w:val="0734A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8C624FD"/>
    <w:multiLevelType w:val="multilevel"/>
    <w:tmpl w:val="8662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94353A7"/>
    <w:multiLevelType w:val="multilevel"/>
    <w:tmpl w:val="E4CAD4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51AA3761"/>
    <w:multiLevelType w:val="multilevel"/>
    <w:tmpl w:val="A75E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2E15495"/>
    <w:multiLevelType w:val="multilevel"/>
    <w:tmpl w:val="1C0C5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4480E21"/>
    <w:multiLevelType w:val="multilevel"/>
    <w:tmpl w:val="5DDC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9CE7F20"/>
    <w:multiLevelType w:val="multilevel"/>
    <w:tmpl w:val="79F4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B516EE2"/>
    <w:multiLevelType w:val="multilevel"/>
    <w:tmpl w:val="562A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C560A1"/>
    <w:multiLevelType w:val="multilevel"/>
    <w:tmpl w:val="9B86D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C282C25"/>
    <w:multiLevelType w:val="multilevel"/>
    <w:tmpl w:val="678A9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1607845"/>
    <w:multiLevelType w:val="multilevel"/>
    <w:tmpl w:val="A882F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23970E2"/>
    <w:multiLevelType w:val="multilevel"/>
    <w:tmpl w:val="D6DA0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2BF10B2"/>
    <w:multiLevelType w:val="multilevel"/>
    <w:tmpl w:val="57C6A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C0002D"/>
    <w:multiLevelType w:val="multilevel"/>
    <w:tmpl w:val="BEA4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1813ECE"/>
    <w:multiLevelType w:val="multilevel"/>
    <w:tmpl w:val="44E44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774632C"/>
    <w:multiLevelType w:val="multilevel"/>
    <w:tmpl w:val="A2760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9E35E56"/>
    <w:multiLevelType w:val="multilevel"/>
    <w:tmpl w:val="81EA946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D34A79"/>
    <w:multiLevelType w:val="multilevel"/>
    <w:tmpl w:val="9D488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4"/>
  </w:num>
  <w:num w:numId="3">
    <w:abstractNumId w:val="38"/>
  </w:num>
  <w:num w:numId="4">
    <w:abstractNumId w:val="2"/>
  </w:num>
  <w:num w:numId="5">
    <w:abstractNumId w:val="22"/>
  </w:num>
  <w:num w:numId="6">
    <w:abstractNumId w:val="10"/>
  </w:num>
  <w:num w:numId="7">
    <w:abstractNumId w:val="9"/>
  </w:num>
  <w:num w:numId="8">
    <w:abstractNumId w:val="11"/>
  </w:num>
  <w:num w:numId="9">
    <w:abstractNumId w:val="28"/>
  </w:num>
  <w:num w:numId="10">
    <w:abstractNumId w:val="31"/>
  </w:num>
  <w:num w:numId="11">
    <w:abstractNumId w:val="15"/>
  </w:num>
  <w:num w:numId="12">
    <w:abstractNumId w:val="40"/>
  </w:num>
  <w:num w:numId="13">
    <w:abstractNumId w:val="3"/>
  </w:num>
  <w:num w:numId="14">
    <w:abstractNumId w:val="5"/>
  </w:num>
  <w:num w:numId="15">
    <w:abstractNumId w:val="16"/>
  </w:num>
  <w:num w:numId="16">
    <w:abstractNumId w:val="29"/>
  </w:num>
  <w:num w:numId="17">
    <w:abstractNumId w:val="19"/>
  </w:num>
  <w:num w:numId="18">
    <w:abstractNumId w:val="44"/>
  </w:num>
  <w:num w:numId="19">
    <w:abstractNumId w:val="4"/>
  </w:num>
  <w:num w:numId="20">
    <w:abstractNumId w:val="37"/>
  </w:num>
  <w:num w:numId="21">
    <w:abstractNumId w:val="41"/>
  </w:num>
  <w:num w:numId="22">
    <w:abstractNumId w:val="14"/>
  </w:num>
  <w:num w:numId="23">
    <w:abstractNumId w:val="42"/>
  </w:num>
  <w:num w:numId="24">
    <w:abstractNumId w:val="33"/>
  </w:num>
  <w:num w:numId="25">
    <w:abstractNumId w:val="21"/>
  </w:num>
  <w:num w:numId="26">
    <w:abstractNumId w:val="1"/>
  </w:num>
  <w:num w:numId="27">
    <w:abstractNumId w:val="7"/>
  </w:num>
  <w:num w:numId="28">
    <w:abstractNumId w:val="26"/>
  </w:num>
  <w:num w:numId="29">
    <w:abstractNumId w:val="0"/>
  </w:num>
  <w:num w:numId="30">
    <w:abstractNumId w:val="35"/>
  </w:num>
  <w:num w:numId="31">
    <w:abstractNumId w:val="17"/>
  </w:num>
  <w:num w:numId="32">
    <w:abstractNumId w:val="20"/>
  </w:num>
  <w:num w:numId="33">
    <w:abstractNumId w:val="48"/>
  </w:num>
  <w:num w:numId="34">
    <w:abstractNumId w:val="12"/>
  </w:num>
  <w:num w:numId="35">
    <w:abstractNumId w:val="25"/>
  </w:num>
  <w:num w:numId="36">
    <w:abstractNumId w:val="8"/>
  </w:num>
  <w:num w:numId="37">
    <w:abstractNumId w:val="24"/>
  </w:num>
  <w:num w:numId="38">
    <w:abstractNumId w:val="46"/>
  </w:num>
  <w:num w:numId="39">
    <w:abstractNumId w:val="43"/>
  </w:num>
  <w:num w:numId="40">
    <w:abstractNumId w:val="18"/>
  </w:num>
  <w:num w:numId="41">
    <w:abstractNumId w:val="30"/>
  </w:num>
  <w:num w:numId="42">
    <w:abstractNumId w:val="36"/>
  </w:num>
  <w:num w:numId="43">
    <w:abstractNumId w:val="27"/>
  </w:num>
  <w:num w:numId="44">
    <w:abstractNumId w:val="13"/>
  </w:num>
  <w:num w:numId="45">
    <w:abstractNumId w:val="45"/>
  </w:num>
  <w:num w:numId="46">
    <w:abstractNumId w:val="32"/>
  </w:num>
  <w:num w:numId="47">
    <w:abstractNumId w:val="39"/>
  </w:num>
  <w:num w:numId="48">
    <w:abstractNumId w:val="47"/>
  </w:num>
  <w:num w:numId="4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614701"/>
    <w:rsid w:val="000C3B4D"/>
    <w:rsid w:val="00184E64"/>
    <w:rsid w:val="001D63FF"/>
    <w:rsid w:val="002255D6"/>
    <w:rsid w:val="002A125A"/>
    <w:rsid w:val="002F4BCA"/>
    <w:rsid w:val="003069E6"/>
    <w:rsid w:val="003439B0"/>
    <w:rsid w:val="003B4C62"/>
    <w:rsid w:val="004A4D81"/>
    <w:rsid w:val="00516E26"/>
    <w:rsid w:val="00614701"/>
    <w:rsid w:val="008063F9"/>
    <w:rsid w:val="008873F0"/>
    <w:rsid w:val="00AA20F6"/>
    <w:rsid w:val="00BD53B1"/>
    <w:rsid w:val="00D80B65"/>
    <w:rsid w:val="00FE1AE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701"/>
    <w:rPr>
      <w:rFonts w:ascii="Calibri" w:eastAsia="Calibri" w:hAnsi="Calibri" w:cs="Times New Roman"/>
    </w:rPr>
  </w:style>
  <w:style w:type="paragraph" w:styleId="Ttulo1">
    <w:name w:val="heading 1"/>
    <w:basedOn w:val="Normal"/>
    <w:link w:val="Ttulo1Car"/>
    <w:qFormat/>
    <w:rsid w:val="00614701"/>
    <w:pPr>
      <w:spacing w:before="100" w:beforeAutospacing="1" w:after="100" w:afterAutospacing="1" w:line="240" w:lineRule="auto"/>
      <w:outlineLvl w:val="0"/>
    </w:pPr>
    <w:rPr>
      <w:rFonts w:ascii="Times New Roman" w:eastAsia="Times New Roman" w:hAnsi="Times New Roman"/>
      <w:b/>
      <w:bCs/>
      <w:kern w:val="36"/>
      <w:sz w:val="48"/>
      <w:szCs w:val="48"/>
      <w:lang w:eastAsia="es-ES"/>
    </w:rPr>
  </w:style>
  <w:style w:type="paragraph" w:styleId="Ttulo2">
    <w:name w:val="heading 2"/>
    <w:basedOn w:val="Normal"/>
    <w:link w:val="Ttulo2Car"/>
    <w:qFormat/>
    <w:rsid w:val="00614701"/>
    <w:pPr>
      <w:spacing w:before="100" w:beforeAutospacing="1" w:after="100" w:afterAutospacing="1" w:line="240" w:lineRule="auto"/>
      <w:outlineLvl w:val="1"/>
    </w:pPr>
    <w:rPr>
      <w:rFonts w:ascii="Times New Roman" w:eastAsia="Times New Roman" w:hAnsi="Times New Roman"/>
      <w:b/>
      <w:bCs/>
      <w:sz w:val="36"/>
      <w:szCs w:val="36"/>
      <w:lang w:eastAsia="es-ES"/>
    </w:rPr>
  </w:style>
  <w:style w:type="paragraph" w:styleId="Ttulo3">
    <w:name w:val="heading 3"/>
    <w:basedOn w:val="Normal"/>
    <w:link w:val="Ttulo3Car"/>
    <w:qFormat/>
    <w:rsid w:val="00614701"/>
    <w:pPr>
      <w:spacing w:before="100" w:beforeAutospacing="1" w:after="100" w:afterAutospacing="1" w:line="240" w:lineRule="auto"/>
      <w:outlineLvl w:val="2"/>
    </w:pPr>
    <w:rPr>
      <w:rFonts w:ascii="Times New Roman" w:eastAsia="Times New Roman" w:hAnsi="Times New Roman"/>
      <w:b/>
      <w:bCs/>
      <w:sz w:val="27"/>
      <w:szCs w:val="27"/>
      <w:lang w:eastAsia="es-ES"/>
    </w:rPr>
  </w:style>
  <w:style w:type="paragraph" w:styleId="Ttulo5">
    <w:name w:val="heading 5"/>
    <w:basedOn w:val="Normal"/>
    <w:link w:val="Ttulo5Car"/>
    <w:qFormat/>
    <w:rsid w:val="00614701"/>
    <w:pPr>
      <w:spacing w:before="100" w:beforeAutospacing="1" w:after="100" w:afterAutospacing="1" w:line="240" w:lineRule="auto"/>
      <w:outlineLvl w:val="4"/>
    </w:pPr>
    <w:rPr>
      <w:rFonts w:ascii="Times New Roman" w:eastAsia="Times New Roman" w:hAnsi="Times New Roman"/>
      <w:b/>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14701"/>
    <w:rPr>
      <w:rFonts w:ascii="Times New Roman" w:eastAsia="Times New Roman" w:hAnsi="Times New Roman" w:cs="Times New Roman"/>
      <w:b/>
      <w:bCs/>
      <w:kern w:val="36"/>
      <w:sz w:val="48"/>
      <w:szCs w:val="48"/>
      <w:lang w:eastAsia="es-ES"/>
    </w:rPr>
  </w:style>
  <w:style w:type="character" w:customStyle="1" w:styleId="Ttulo2Car">
    <w:name w:val="Título 2 Car"/>
    <w:basedOn w:val="Fuentedeprrafopredeter"/>
    <w:link w:val="Ttulo2"/>
    <w:rsid w:val="00614701"/>
    <w:rPr>
      <w:rFonts w:ascii="Times New Roman" w:eastAsia="Times New Roman" w:hAnsi="Times New Roman" w:cs="Times New Roman"/>
      <w:b/>
      <w:bCs/>
      <w:sz w:val="36"/>
      <w:szCs w:val="36"/>
      <w:lang w:eastAsia="es-ES"/>
    </w:rPr>
  </w:style>
  <w:style w:type="character" w:customStyle="1" w:styleId="Ttulo3Car">
    <w:name w:val="Título 3 Car"/>
    <w:basedOn w:val="Fuentedeprrafopredeter"/>
    <w:link w:val="Ttulo3"/>
    <w:rsid w:val="00614701"/>
    <w:rPr>
      <w:rFonts w:ascii="Times New Roman" w:eastAsia="Times New Roman" w:hAnsi="Times New Roman" w:cs="Times New Roman"/>
      <w:b/>
      <w:bCs/>
      <w:sz w:val="27"/>
      <w:szCs w:val="27"/>
      <w:lang w:eastAsia="es-ES"/>
    </w:rPr>
  </w:style>
  <w:style w:type="character" w:customStyle="1" w:styleId="Ttulo5Car">
    <w:name w:val="Título 5 Car"/>
    <w:basedOn w:val="Fuentedeprrafopredeter"/>
    <w:link w:val="Ttulo5"/>
    <w:rsid w:val="00614701"/>
    <w:rPr>
      <w:rFonts w:ascii="Times New Roman" w:eastAsia="Times New Roman" w:hAnsi="Times New Roman" w:cs="Times New Roman"/>
      <w:b/>
      <w:bCs/>
      <w:sz w:val="20"/>
      <w:szCs w:val="20"/>
      <w:lang w:eastAsia="es-ES"/>
    </w:rPr>
  </w:style>
  <w:style w:type="character" w:styleId="Hipervnculo">
    <w:name w:val="Hyperlink"/>
    <w:basedOn w:val="Fuentedeprrafopredeter"/>
    <w:unhideWhenUsed/>
    <w:rsid w:val="00614701"/>
    <w:rPr>
      <w:strike w:val="0"/>
      <w:dstrike w:val="0"/>
      <w:color w:val="0000FF"/>
      <w:u w:val="none"/>
      <w:effect w:val="none"/>
    </w:rPr>
  </w:style>
  <w:style w:type="paragraph" w:customStyle="1" w:styleId="error">
    <w:name w:val="error"/>
    <w:basedOn w:val="Normal"/>
    <w:rsid w:val="00614701"/>
    <w:pPr>
      <w:spacing w:before="100" w:beforeAutospacing="1" w:after="100" w:afterAutospacing="1" w:line="240" w:lineRule="auto"/>
    </w:pPr>
    <w:rPr>
      <w:rFonts w:ascii="Times New Roman" w:eastAsia="Times New Roman" w:hAnsi="Times New Roman"/>
      <w:b/>
      <w:bCs/>
      <w:sz w:val="24"/>
      <w:szCs w:val="24"/>
      <w:lang w:eastAsia="es-ES"/>
    </w:rPr>
  </w:style>
  <w:style w:type="paragraph" w:customStyle="1" w:styleId="pbody1">
    <w:name w:val="pbody1"/>
    <w:basedOn w:val="Normal"/>
    <w:rsid w:val="00614701"/>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corchete-llamada1">
    <w:name w:val="corchete-llamada1"/>
    <w:basedOn w:val="Fuentedeprrafopredeter"/>
    <w:rsid w:val="00614701"/>
    <w:rPr>
      <w:vanish/>
      <w:webHidden w:val="0"/>
      <w:specVanish w:val="0"/>
    </w:rPr>
  </w:style>
  <w:style w:type="character" w:customStyle="1" w:styleId="toctoggle">
    <w:name w:val="toctoggle"/>
    <w:basedOn w:val="Fuentedeprrafopredeter"/>
    <w:rsid w:val="00614701"/>
  </w:style>
  <w:style w:type="character" w:customStyle="1" w:styleId="tocnumber">
    <w:name w:val="tocnumber"/>
    <w:basedOn w:val="Fuentedeprrafopredeter"/>
    <w:rsid w:val="00614701"/>
  </w:style>
  <w:style w:type="character" w:customStyle="1" w:styleId="toctext">
    <w:name w:val="toctext"/>
    <w:basedOn w:val="Fuentedeprrafopredeter"/>
    <w:rsid w:val="00614701"/>
  </w:style>
  <w:style w:type="character" w:customStyle="1" w:styleId="mw-headline">
    <w:name w:val="mw-headline"/>
    <w:basedOn w:val="Fuentedeprrafopredeter"/>
    <w:rsid w:val="00614701"/>
  </w:style>
  <w:style w:type="character" w:customStyle="1" w:styleId="editsection">
    <w:name w:val="editsection"/>
    <w:basedOn w:val="Fuentedeprrafopredeter"/>
    <w:rsid w:val="00614701"/>
  </w:style>
  <w:style w:type="paragraph" w:styleId="Textodeglobo">
    <w:name w:val="Balloon Text"/>
    <w:basedOn w:val="Normal"/>
    <w:link w:val="TextodegloboCar"/>
    <w:semiHidden/>
    <w:unhideWhenUsed/>
    <w:rsid w:val="0061470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614701"/>
    <w:rPr>
      <w:rFonts w:ascii="Tahoma" w:eastAsia="Calibri" w:hAnsi="Tahoma" w:cs="Tahoma"/>
      <w:sz w:val="16"/>
      <w:szCs w:val="16"/>
    </w:rPr>
  </w:style>
  <w:style w:type="paragraph" w:customStyle="1" w:styleId="parrafo">
    <w:name w:val="parrafo"/>
    <w:basedOn w:val="Normal"/>
    <w:rsid w:val="00614701"/>
    <w:pPr>
      <w:spacing w:before="100" w:beforeAutospacing="1" w:after="100" w:afterAutospacing="1" w:line="240" w:lineRule="auto"/>
      <w:jc w:val="both"/>
      <w:textAlignment w:val="top"/>
    </w:pPr>
    <w:rPr>
      <w:rFonts w:ascii="Verdana" w:eastAsia="Times New Roman" w:hAnsi="Verdana"/>
      <w:color w:val="000000"/>
      <w:sz w:val="18"/>
      <w:szCs w:val="18"/>
      <w:lang w:eastAsia="es-ES"/>
    </w:rPr>
  </w:style>
  <w:style w:type="character" w:customStyle="1" w:styleId="parrafo1">
    <w:name w:val="parrafo1"/>
    <w:basedOn w:val="Fuentedeprrafopredeter"/>
    <w:rsid w:val="00614701"/>
    <w:rPr>
      <w:rFonts w:ascii="Verdana" w:hAnsi="Verdana" w:hint="default"/>
      <w:i w:val="0"/>
      <w:iCs w:val="0"/>
      <w:spacing w:val="0"/>
      <w:sz w:val="18"/>
      <w:szCs w:val="18"/>
    </w:rPr>
  </w:style>
  <w:style w:type="character" w:styleId="Textoennegrita">
    <w:name w:val="Strong"/>
    <w:basedOn w:val="Fuentedeprrafopredeter"/>
    <w:qFormat/>
    <w:rsid w:val="00614701"/>
    <w:rPr>
      <w:b/>
      <w:bCs/>
    </w:rPr>
  </w:style>
  <w:style w:type="character" w:styleId="nfasis">
    <w:name w:val="Emphasis"/>
    <w:basedOn w:val="Fuentedeprrafopredeter"/>
    <w:qFormat/>
    <w:rsid w:val="00614701"/>
    <w:rPr>
      <w:i/>
      <w:iCs/>
    </w:rPr>
  </w:style>
  <w:style w:type="paragraph" w:customStyle="1" w:styleId="prefix91">
    <w:name w:val="prefix_91"/>
    <w:basedOn w:val="Normal"/>
    <w:rsid w:val="00614701"/>
    <w:pPr>
      <w:spacing w:before="45" w:after="45" w:line="240" w:lineRule="auto"/>
    </w:pPr>
    <w:rPr>
      <w:rFonts w:ascii="Times New Roman" w:eastAsia="Times New Roman" w:hAnsi="Times New Roman"/>
      <w:sz w:val="24"/>
      <w:szCs w:val="24"/>
      <w:lang w:eastAsia="es-ES"/>
    </w:rPr>
  </w:style>
  <w:style w:type="table" w:styleId="Tablaconcuadrcula">
    <w:name w:val="Table Grid"/>
    <w:basedOn w:val="Tablanormal"/>
    <w:rsid w:val="00614701"/>
    <w:rPr>
      <w:rFonts w:ascii="Times New Roman" w:eastAsia="Times New Roman" w:hAnsi="Times New Roman"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unhideWhenUsed/>
    <w:rsid w:val="00614701"/>
    <w:pPr>
      <w:spacing w:before="100" w:beforeAutospacing="1" w:after="100" w:afterAutospacing="1" w:line="240" w:lineRule="auto"/>
    </w:pPr>
    <w:rPr>
      <w:rFonts w:ascii="Times New Roman" w:eastAsia="Times New Roman" w:hAnsi="Times New Roman"/>
      <w:sz w:val="24"/>
      <w:szCs w:val="24"/>
      <w:lang w:eastAsia="es-ES"/>
    </w:rPr>
  </w:style>
  <w:style w:type="character" w:styleId="CitaHTML">
    <w:name w:val="HTML Cite"/>
    <w:basedOn w:val="Fuentedeprrafopredeter"/>
    <w:rsid w:val="00614701"/>
    <w:rPr>
      <w:i w:val="0"/>
      <w:iCs w:val="0"/>
      <w:color w:val="008000"/>
    </w:rPr>
  </w:style>
  <w:style w:type="paragraph" w:styleId="Encabezado">
    <w:name w:val="header"/>
    <w:basedOn w:val="Normal"/>
    <w:link w:val="EncabezadoCar"/>
    <w:uiPriority w:val="99"/>
    <w:semiHidden/>
    <w:unhideWhenUsed/>
    <w:rsid w:val="00D80B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D80B65"/>
    <w:rPr>
      <w:rFonts w:ascii="Calibri" w:eastAsia="Calibri" w:hAnsi="Calibri" w:cs="Times New Roman"/>
    </w:rPr>
  </w:style>
  <w:style w:type="paragraph" w:styleId="Piedepgina">
    <w:name w:val="footer"/>
    <w:basedOn w:val="Normal"/>
    <w:link w:val="PiedepginaCar"/>
    <w:uiPriority w:val="99"/>
    <w:semiHidden/>
    <w:unhideWhenUsed/>
    <w:rsid w:val="00D80B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D80B65"/>
    <w:rPr>
      <w:rFonts w:ascii="Calibri" w:eastAsia="Calibri" w:hAnsi="Calibri" w:cs="Times New Roman"/>
    </w:rPr>
  </w:style>
  <w:style w:type="paragraph" w:styleId="Prrafodelista">
    <w:name w:val="List Paragraph"/>
    <w:basedOn w:val="Normal"/>
    <w:uiPriority w:val="34"/>
    <w:qFormat/>
    <w:rsid w:val="003B4C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Asia" TargetMode="External"/><Relationship Id="rId299" Type="http://schemas.openxmlformats.org/officeDocument/2006/relationships/hyperlink" Target="http://es.wikipedia.org/w/index.php?title=DAES&amp;action=edit&amp;redlink=1" TargetMode="External"/><Relationship Id="rId303" Type="http://schemas.openxmlformats.org/officeDocument/2006/relationships/hyperlink" Target="http://es.wikipedia.org/wiki/OHRLLS" TargetMode="External"/><Relationship Id="rId21" Type="http://schemas.openxmlformats.org/officeDocument/2006/relationships/hyperlink" Target="http://es.wikipedia.org/wiki/Ban_Ki-Moon" TargetMode="External"/><Relationship Id="rId42" Type="http://schemas.openxmlformats.org/officeDocument/2006/relationships/hyperlink" Target="http://es.wikipedia.org/wiki/Asamblea_General_de_las_Naciones_Unidas" TargetMode="External"/><Relationship Id="rId63" Type="http://schemas.openxmlformats.org/officeDocument/2006/relationships/hyperlink" Target="http://www.monografias.com/trabajos4/confyneg/confyneg.shtml" TargetMode="External"/><Relationship Id="rId84" Type="http://schemas.openxmlformats.org/officeDocument/2006/relationships/hyperlink" Target="http://www.monografias.com/Derecho/index.shtml" TargetMode="External"/><Relationship Id="rId138" Type="http://schemas.openxmlformats.org/officeDocument/2006/relationships/hyperlink" Target="http://es.wikipedia.org/wiki/Islas_Cook" TargetMode="External"/><Relationship Id="rId159" Type="http://schemas.openxmlformats.org/officeDocument/2006/relationships/image" Target="media/image6.jpeg"/><Relationship Id="rId324" Type="http://schemas.openxmlformats.org/officeDocument/2006/relationships/hyperlink" Target="http://www.monografias.com/trabajos11/veref/veref.shtml" TargetMode="External"/><Relationship Id="rId345" Type="http://schemas.openxmlformats.org/officeDocument/2006/relationships/header" Target="header1.xml"/><Relationship Id="rId170" Type="http://schemas.openxmlformats.org/officeDocument/2006/relationships/hyperlink" Target="http://es.wikipedia.org/wiki/Copenhague" TargetMode="External"/><Relationship Id="rId191" Type="http://schemas.openxmlformats.org/officeDocument/2006/relationships/hyperlink" Target="http://es.wikipedia.org/wiki/Cumbre_de_la_Tierra" TargetMode="External"/><Relationship Id="rId205" Type="http://schemas.openxmlformats.org/officeDocument/2006/relationships/hyperlink" Target="http://es.wikipedia.org/wiki/Consejo_de_Derechos_Humanos_de_la_ONU" TargetMode="External"/><Relationship Id="rId226" Type="http://schemas.openxmlformats.org/officeDocument/2006/relationships/hyperlink" Target="http://es.wikipedia.org/wiki/ONUSIDA" TargetMode="External"/><Relationship Id="rId247" Type="http://schemas.openxmlformats.org/officeDocument/2006/relationships/hyperlink" Target="http://es.wikipedia.org/wiki/PNUD" TargetMode="External"/><Relationship Id="rId107" Type="http://schemas.openxmlformats.org/officeDocument/2006/relationships/hyperlink" Target="http://es.wikipedia.org/wiki/Polonia" TargetMode="External"/><Relationship Id="rId268" Type="http://schemas.openxmlformats.org/officeDocument/2006/relationships/hyperlink" Target="http://es.wikipedia.org/wiki/CEPAL" TargetMode="External"/><Relationship Id="rId289" Type="http://schemas.openxmlformats.org/officeDocument/2006/relationships/hyperlink" Target="http://es.wikipedia.org/wiki/OMGI" TargetMode="External"/><Relationship Id="rId11" Type="http://schemas.openxmlformats.org/officeDocument/2006/relationships/hyperlink" Target="http://es.wikipedia.org/wiki/Bandera_de_las_Naciones_Unidas" TargetMode="External"/><Relationship Id="rId32" Type="http://schemas.openxmlformats.org/officeDocument/2006/relationships/hyperlink" Target="http://es.wikipedia.org/wiki/Desarrollo_econ%C3%B3mico" TargetMode="External"/><Relationship Id="rId53" Type="http://schemas.openxmlformats.org/officeDocument/2006/relationships/hyperlink" Target="http://es.wikipedia.org/wiki/2007" TargetMode="External"/><Relationship Id="rId74" Type="http://schemas.openxmlformats.org/officeDocument/2006/relationships/hyperlink" Target="http://www.monografias.com/trabajos15/calidad-serv/calidad-serv.shtml" TargetMode="External"/><Relationship Id="rId128" Type="http://schemas.openxmlformats.org/officeDocument/2006/relationships/hyperlink" Target="http://es.wikipedia.org/wiki/Estado" TargetMode="External"/><Relationship Id="rId149" Type="http://schemas.openxmlformats.org/officeDocument/2006/relationships/hyperlink" Target="http://es.wikipedia.org/wiki/Organizaci%C3%B3n_de_las_Naciones_Unidas" TargetMode="External"/><Relationship Id="rId314" Type="http://schemas.openxmlformats.org/officeDocument/2006/relationships/hyperlink" Target="http://es.wikipedia.org/wiki/Corte_Penal_Internacional" TargetMode="External"/><Relationship Id="rId335" Type="http://schemas.openxmlformats.org/officeDocument/2006/relationships/hyperlink" Target="http://www.monografias.com/guias/foros/" TargetMode="External"/><Relationship Id="rId5" Type="http://schemas.openxmlformats.org/officeDocument/2006/relationships/footnotes" Target="footnotes.xml"/><Relationship Id="rId95" Type="http://schemas.openxmlformats.org/officeDocument/2006/relationships/hyperlink" Target="http://es.wikipedia.org/wiki/Rep%C3%BAblica_de_China" TargetMode="External"/><Relationship Id="rId160" Type="http://schemas.openxmlformats.org/officeDocument/2006/relationships/hyperlink" Target="http://es.wikipedia.org/wiki/Extraterritorialidad" TargetMode="External"/><Relationship Id="rId181" Type="http://schemas.openxmlformats.org/officeDocument/2006/relationships/hyperlink" Target="http://es.wikipedia.org/wiki/Idioma_franc%C3%A9s" TargetMode="External"/><Relationship Id="rId216" Type="http://schemas.openxmlformats.org/officeDocument/2006/relationships/hyperlink" Target="http://es.wikipedia.org/wiki/Afganist%C3%A1n" TargetMode="External"/><Relationship Id="rId237" Type="http://schemas.openxmlformats.org/officeDocument/2006/relationships/hyperlink" Target="http://es.wikipedia.org/wiki/Consejo_de_Seguridad_de_Naciones_Unidas" TargetMode="External"/><Relationship Id="rId258" Type="http://schemas.openxmlformats.org/officeDocument/2006/relationships/hyperlink" Target="http://es.wikipedia.org/w/index.php?title=INSTRAW&amp;action=edit&amp;redlink=1" TargetMode="External"/><Relationship Id="rId279" Type="http://schemas.openxmlformats.org/officeDocument/2006/relationships/hyperlink" Target="http://es.wikipedia.org/wiki/UPU" TargetMode="External"/><Relationship Id="rId22" Type="http://schemas.openxmlformats.org/officeDocument/2006/relationships/hyperlink" Target="http://es.wikipedia.org/wiki/Carta_de_las_Naciones_Unidas" TargetMode="External"/><Relationship Id="rId43" Type="http://schemas.openxmlformats.org/officeDocument/2006/relationships/hyperlink" Target="http://es.wikipedia.org/wiki/Consejo_de_Seguridad_de_Naciones_Unidas" TargetMode="External"/><Relationship Id="rId64" Type="http://schemas.openxmlformats.org/officeDocument/2006/relationships/hyperlink" Target="http://www.monografias.com/trabajos6/etic/etic.shtml" TargetMode="External"/><Relationship Id="rId118" Type="http://schemas.openxmlformats.org/officeDocument/2006/relationships/hyperlink" Target="http://es.wikipedia.org/wiki/Archivo:United_Nations_Members.PNG" TargetMode="External"/><Relationship Id="rId139" Type="http://schemas.openxmlformats.org/officeDocument/2006/relationships/hyperlink" Target="http://es.wikipedia.org/wiki/Libre_asociaci%C3%B3n" TargetMode="External"/><Relationship Id="rId290" Type="http://schemas.openxmlformats.org/officeDocument/2006/relationships/hyperlink" Target="http://es.wikipedia.org/wiki/Centro_Internacional_de_Arreglo_de_Diferencias_Relativas_a_Inversiones" TargetMode="External"/><Relationship Id="rId304" Type="http://schemas.openxmlformats.org/officeDocument/2006/relationships/hyperlink" Target="http://es.wikipedia.org/wiki/Oficina_de_Naciones_Unidas_contra_la_Droga_y_el_Delito" TargetMode="External"/><Relationship Id="rId325" Type="http://schemas.openxmlformats.org/officeDocument/2006/relationships/hyperlink" Target="http://www.monografias.com/trabajos12/elproduc/elproduc.shtml" TargetMode="External"/><Relationship Id="rId346" Type="http://schemas.openxmlformats.org/officeDocument/2006/relationships/footer" Target="footer1.xml"/><Relationship Id="rId85" Type="http://schemas.openxmlformats.org/officeDocument/2006/relationships/image" Target="media/image4.png"/><Relationship Id="rId150" Type="http://schemas.openxmlformats.org/officeDocument/2006/relationships/hyperlink" Target="http://es.wikipedia.org/wiki/Organizaci%C3%B3n_de_las_Naciones_Unidas" TargetMode="External"/><Relationship Id="rId171" Type="http://schemas.openxmlformats.org/officeDocument/2006/relationships/hyperlink" Target="http://es.wikipedia.org/wiki/Bonn" TargetMode="External"/><Relationship Id="rId192" Type="http://schemas.openxmlformats.org/officeDocument/2006/relationships/hyperlink" Target="http://es.wikipedia.org/wiki/1992" TargetMode="External"/><Relationship Id="rId206" Type="http://schemas.openxmlformats.org/officeDocument/2006/relationships/hyperlink" Target="http://es.wikipedia.org/wiki/Organizaci%C3%B3n_de_las_Naciones_Unidas" TargetMode="External"/><Relationship Id="rId227" Type="http://schemas.openxmlformats.org/officeDocument/2006/relationships/hyperlink" Target="http://es.wikipedia.org/wiki/Organizaci%C3%B3n_Mundial_de_la_Salud" TargetMode="External"/><Relationship Id="rId248" Type="http://schemas.openxmlformats.org/officeDocument/2006/relationships/hyperlink" Target="http://es.wikipedia.org/wiki/UNIFEM" TargetMode="External"/><Relationship Id="rId269" Type="http://schemas.openxmlformats.org/officeDocument/2006/relationships/hyperlink" Target="http://es.wikipedia.org/wiki/Consejo_Econ%C3%B3mico_y_Social_de_las_Naciones_Unidas" TargetMode="External"/><Relationship Id="rId12" Type="http://schemas.openxmlformats.org/officeDocument/2006/relationships/hyperlink" Target="http://es.wikipedia.org/wiki/Bandera_de_las_Naciones_Unidas" TargetMode="External"/><Relationship Id="rId33" Type="http://schemas.openxmlformats.org/officeDocument/2006/relationships/hyperlink" Target="http://es.wikipedia.org/wiki/Derechos_humanos" TargetMode="External"/><Relationship Id="rId108" Type="http://schemas.openxmlformats.org/officeDocument/2006/relationships/hyperlink" Target="http://es.wikipedia.org/wiki/Reino_Unido_de_Gran_Breta%C3%B1a_e_Irlanda_del_Norte" TargetMode="External"/><Relationship Id="rId129" Type="http://schemas.openxmlformats.org/officeDocument/2006/relationships/hyperlink" Target="http://es.wikipedia.org/wiki/Estados_miembros_de_las_Naciones_Unidas" TargetMode="External"/><Relationship Id="rId280" Type="http://schemas.openxmlformats.org/officeDocument/2006/relationships/hyperlink" Target="http://es.wikipedia.org/wiki/OMM" TargetMode="External"/><Relationship Id="rId315" Type="http://schemas.openxmlformats.org/officeDocument/2006/relationships/hyperlink" Target="http://es.wikipedia.org/wiki/Tribunal_Internacional_del_Derecho_del_Mar" TargetMode="External"/><Relationship Id="rId336" Type="http://schemas.openxmlformats.org/officeDocument/2006/relationships/hyperlink" Target="http://www.monografias.com/trabajos11/solidd/solidd.shtml" TargetMode="External"/><Relationship Id="rId54" Type="http://schemas.openxmlformats.org/officeDocument/2006/relationships/hyperlink" Target="http://es.wikipedia.org/wiki/Anexo:Estados_miembros_de_las_Naciones_Unidas" TargetMode="External"/><Relationship Id="rId75" Type="http://schemas.openxmlformats.org/officeDocument/2006/relationships/hyperlink" Target="http://www.monografias.com/trabajos15/calidad-serv/calidad-serv.shtml" TargetMode="External"/><Relationship Id="rId96" Type="http://schemas.openxmlformats.org/officeDocument/2006/relationships/hyperlink" Target="http://es.wikipedia.org/wiki/Reino_Unido" TargetMode="External"/><Relationship Id="rId140" Type="http://schemas.openxmlformats.org/officeDocument/2006/relationships/hyperlink" Target="http://es.wikipedia.org/wiki/Nueva_Zelanda" TargetMode="External"/><Relationship Id="rId161" Type="http://schemas.openxmlformats.org/officeDocument/2006/relationships/hyperlink" Target="http://es.wikipedia.org/wiki/Embajada" TargetMode="External"/><Relationship Id="rId182" Type="http://schemas.openxmlformats.org/officeDocument/2006/relationships/hyperlink" Target="http://es.wikipedia.org/wiki/Idioma_ingl%C3%A9s" TargetMode="External"/><Relationship Id="rId217" Type="http://schemas.openxmlformats.org/officeDocument/2006/relationships/hyperlink" Target="http://es.wikipedia.org/wiki/Timor_Oriental" TargetMode="External"/><Relationship Id="rId6" Type="http://schemas.openxmlformats.org/officeDocument/2006/relationships/endnotes" Target="endnotes.xml"/><Relationship Id="rId238" Type="http://schemas.openxmlformats.org/officeDocument/2006/relationships/hyperlink" Target="http://es.wikipedia.org/wiki/Consejo_Econ%C3%B3mico_y_Social_de_las_Naciones_Unidas" TargetMode="External"/><Relationship Id="rId259" Type="http://schemas.openxmlformats.org/officeDocument/2006/relationships/hyperlink" Target="http://es.wikipedia.org/wiki/UNOOSA" TargetMode="External"/><Relationship Id="rId23" Type="http://schemas.openxmlformats.org/officeDocument/2006/relationships/hyperlink" Target="http://es.wikipedia.org/wiki/24_de_octubre" TargetMode="External"/><Relationship Id="rId119" Type="http://schemas.openxmlformats.org/officeDocument/2006/relationships/image" Target="media/image5.png"/><Relationship Id="rId270" Type="http://schemas.openxmlformats.org/officeDocument/2006/relationships/hyperlink" Target="http://es.wikipedia.org/wiki/Consejo_Econ%C3%B3mico_y_Social_de_las_Naciones_Unidas" TargetMode="External"/><Relationship Id="rId291" Type="http://schemas.openxmlformats.org/officeDocument/2006/relationships/hyperlink" Target="http://es.wikipedia.org/wiki/Tribunal_Penal_Internacional_para_la_ex_Yugoslavia" TargetMode="External"/><Relationship Id="rId305" Type="http://schemas.openxmlformats.org/officeDocument/2006/relationships/hyperlink" Target="http://es.wikipedia.org/w/index.php?title=ONUG&amp;action=edit&amp;redlink=1" TargetMode="External"/><Relationship Id="rId326" Type="http://schemas.openxmlformats.org/officeDocument/2006/relationships/hyperlink" Target="http://www.monografias.com/trabajos14/administ-procesos/administ-procesos.shtml" TargetMode="External"/><Relationship Id="rId347" Type="http://schemas.openxmlformats.org/officeDocument/2006/relationships/fontTable" Target="fontTable.xml"/><Relationship Id="rId44" Type="http://schemas.openxmlformats.org/officeDocument/2006/relationships/hyperlink" Target="http://es.wikipedia.org/wiki/Consejo_Econ%C3%B3mico_y_Social_de_las_Naciones_Unidas" TargetMode="External"/><Relationship Id="rId65" Type="http://schemas.openxmlformats.org/officeDocument/2006/relationships/hyperlink" Target="http://www.monografias.com/trabajos/sobeydcho/sobeydcho.shtml" TargetMode="External"/><Relationship Id="rId86" Type="http://schemas.openxmlformats.org/officeDocument/2006/relationships/hyperlink" Target="http://es.wikipedia.org/wiki/Sociedad_de_Naciones" TargetMode="External"/><Relationship Id="rId130" Type="http://schemas.openxmlformats.org/officeDocument/2006/relationships/hyperlink" Target="http://es.wikipedia.org/wiki/Territorios_palestinos" TargetMode="External"/><Relationship Id="rId151" Type="http://schemas.openxmlformats.org/officeDocument/2006/relationships/hyperlink" Target="http://es.wikipedia.org/wiki/Uni%C3%B3n_Europea" TargetMode="External"/><Relationship Id="rId172" Type="http://schemas.openxmlformats.org/officeDocument/2006/relationships/hyperlink" Target="http://es.wikipedia.org/wiki/Nairobi" TargetMode="External"/><Relationship Id="rId193" Type="http://schemas.openxmlformats.org/officeDocument/2006/relationships/hyperlink" Target="http://es.wikipedia.org/wiki/Agenda_21" TargetMode="External"/><Relationship Id="rId207" Type="http://schemas.openxmlformats.org/officeDocument/2006/relationships/hyperlink" Target="http://es.wikipedia.org/wiki/Sud%C3%A1n" TargetMode="External"/><Relationship Id="rId228" Type="http://schemas.openxmlformats.org/officeDocument/2006/relationships/hyperlink" Target="http://es.wikipedia.org/wiki/Organizaci%C3%B3n_de_las_Naciones_Unidas" TargetMode="External"/><Relationship Id="rId249" Type="http://schemas.openxmlformats.org/officeDocument/2006/relationships/hyperlink" Target="http://es.wikipedia.org/wiki/VNU" TargetMode="External"/><Relationship Id="rId13" Type="http://schemas.openxmlformats.org/officeDocument/2006/relationships/hyperlink" Target="http://es.wikipedia.org/wiki/Archivo:United_Nations_Members.svg" TargetMode="External"/><Relationship Id="rId109" Type="http://schemas.openxmlformats.org/officeDocument/2006/relationships/hyperlink" Target="http://es.wikipedia.org/wiki/Asamblea_General_de_las_Naciones_Unidas" TargetMode="External"/><Relationship Id="rId260" Type="http://schemas.openxmlformats.org/officeDocument/2006/relationships/hyperlink" Target="http://es.wikipedia.org/w/index.php?title=COPUOS&amp;action=edit&amp;redlink=1" TargetMode="External"/><Relationship Id="rId281" Type="http://schemas.openxmlformats.org/officeDocument/2006/relationships/hyperlink" Target="http://es.wikipedia.org/wiki/OMPI" TargetMode="External"/><Relationship Id="rId316" Type="http://schemas.openxmlformats.org/officeDocument/2006/relationships/hyperlink" Target="http://es.wikipedia.org/wiki/Autoridad_Internacional_de_los_Fondos_Marinos" TargetMode="External"/><Relationship Id="rId337" Type="http://schemas.openxmlformats.org/officeDocument/2006/relationships/hyperlink" Target="http://www.monografias.com/trabajos16/tecnicas-didacticas/tecnicas-didacticas.shtml" TargetMode="External"/><Relationship Id="rId34" Type="http://schemas.openxmlformats.org/officeDocument/2006/relationships/hyperlink" Target="http://es.wikipedia.org/wiki/24_de_octubre" TargetMode="External"/><Relationship Id="rId55" Type="http://schemas.openxmlformats.org/officeDocument/2006/relationships/hyperlink" Target="http://es.wikipedia.org/wiki/Soberan%C3%ADa" TargetMode="External"/><Relationship Id="rId76" Type="http://schemas.openxmlformats.org/officeDocument/2006/relationships/hyperlink" Target="http://www.monografias.com/trabajos5/biore/biore.shtml" TargetMode="External"/><Relationship Id="rId97" Type="http://schemas.openxmlformats.org/officeDocument/2006/relationships/hyperlink" Target="http://es.wikipedia.org/wiki/Estados_Unidos" TargetMode="External"/><Relationship Id="rId120" Type="http://schemas.openxmlformats.org/officeDocument/2006/relationships/hyperlink" Target="http://es.wikipedia.org/wiki/Territorio_dependiente" TargetMode="External"/><Relationship Id="rId141" Type="http://schemas.openxmlformats.org/officeDocument/2006/relationships/hyperlink" Target="http://es.wikipedia.org/wiki/Islas_Marshall" TargetMode="External"/><Relationship Id="rId7" Type="http://schemas.openxmlformats.org/officeDocument/2006/relationships/hyperlink" Target="mailto:guidoelmer@gmail.com" TargetMode="External"/><Relationship Id="rId162" Type="http://schemas.openxmlformats.org/officeDocument/2006/relationships/hyperlink" Target="http://es.wikipedia.org/wiki/Acre" TargetMode="External"/><Relationship Id="rId183" Type="http://schemas.openxmlformats.org/officeDocument/2006/relationships/hyperlink" Target="http://es.wikipedia.org/wiki/Idioma_ruso" TargetMode="External"/><Relationship Id="rId218" Type="http://schemas.openxmlformats.org/officeDocument/2006/relationships/hyperlink" Target="http://es.wikipedia.org/wiki/Corte_Internacional_de_Justicia" TargetMode="External"/><Relationship Id="rId239" Type="http://schemas.openxmlformats.org/officeDocument/2006/relationships/hyperlink" Target="http://es.wikipedia.org/wiki/Consejo_de_Administraci%C3%B3n_Fiduciaria_de_las_Naciones_Unidas" TargetMode="External"/><Relationship Id="rId250" Type="http://schemas.openxmlformats.org/officeDocument/2006/relationships/hyperlink" Target="http://es.wikipedia.org/wiki/UNFPA" TargetMode="External"/><Relationship Id="rId271" Type="http://schemas.openxmlformats.org/officeDocument/2006/relationships/hyperlink" Target="http://es.wikipedia.org/wiki/OIT" TargetMode="External"/><Relationship Id="rId292" Type="http://schemas.openxmlformats.org/officeDocument/2006/relationships/hyperlink" Target="http://es.wikipedia.org/wiki/Tribunal_Penal_Internacional_para_Ruanda" TargetMode="External"/><Relationship Id="rId306" Type="http://schemas.openxmlformats.org/officeDocument/2006/relationships/hyperlink" Target="http://es.wikipedia.org/w/index.php?title=ONUV&amp;action=edit&amp;redlink=1" TargetMode="External"/><Relationship Id="rId24" Type="http://schemas.openxmlformats.org/officeDocument/2006/relationships/hyperlink" Target="http://es.wikipedia.org/wiki/1945" TargetMode="External"/><Relationship Id="rId45" Type="http://schemas.openxmlformats.org/officeDocument/2006/relationships/hyperlink" Target="http://es.wikipedia.org/wiki/Secretar%C3%ADa_General_de_Naciones_Unidas" TargetMode="External"/><Relationship Id="rId66" Type="http://schemas.openxmlformats.org/officeDocument/2006/relationships/hyperlink" Target="http://es.wikipedia.org/wiki/Libre_determinaci%C3%B3n_de_los_pueblos" TargetMode="External"/><Relationship Id="rId87" Type="http://schemas.openxmlformats.org/officeDocument/2006/relationships/hyperlink" Target="http://es.wikipedia.org/wiki/1919" TargetMode="External"/><Relationship Id="rId110" Type="http://schemas.openxmlformats.org/officeDocument/2006/relationships/hyperlink" Target="http://es.wikipedia.org/wiki/Ciudad_de_Westminster" TargetMode="External"/><Relationship Id="rId131" Type="http://schemas.openxmlformats.org/officeDocument/2006/relationships/hyperlink" Target="http://es.wikipedia.org/wiki/Organizaci%C3%B3n_para_la_Liberaci%C3%B3n_de_Palestina" TargetMode="External"/><Relationship Id="rId327" Type="http://schemas.openxmlformats.org/officeDocument/2006/relationships/hyperlink" Target="http://www.monografias.com/trabajos7/esun/esun.shtml" TargetMode="External"/><Relationship Id="rId348" Type="http://schemas.openxmlformats.org/officeDocument/2006/relationships/theme" Target="theme/theme1.xml"/><Relationship Id="rId152" Type="http://schemas.openxmlformats.org/officeDocument/2006/relationships/hyperlink" Target="http://es.wikipedia.org/wiki/EUFOR" TargetMode="External"/><Relationship Id="rId173" Type="http://schemas.openxmlformats.org/officeDocument/2006/relationships/hyperlink" Target="http://es.wikipedia.org/wiki/Par%C3%ADs" TargetMode="External"/><Relationship Id="rId194" Type="http://schemas.openxmlformats.org/officeDocument/2006/relationships/hyperlink" Target="http://es.wikipedia.org/wiki/Bomba_at%C3%B3mica" TargetMode="External"/><Relationship Id="rId208" Type="http://schemas.openxmlformats.org/officeDocument/2006/relationships/hyperlink" Target="http://es.wikipedia.org/wiki/Libia" TargetMode="External"/><Relationship Id="rId229" Type="http://schemas.openxmlformats.org/officeDocument/2006/relationships/hyperlink" Target="http://es.wikipedia.org/wiki/%C3%8Dndice_de_Desarrollo_Humano" TargetMode="External"/><Relationship Id="rId240" Type="http://schemas.openxmlformats.org/officeDocument/2006/relationships/hyperlink" Target="http://es.wikipedia.org/wiki/Corte_Internacional_de_Justicia" TargetMode="External"/><Relationship Id="rId261" Type="http://schemas.openxmlformats.org/officeDocument/2006/relationships/hyperlink" Target="http://es.wikipedia.org/wiki/OACNUDH" TargetMode="External"/><Relationship Id="rId14" Type="http://schemas.openxmlformats.org/officeDocument/2006/relationships/image" Target="media/image3.png"/><Relationship Id="rId35" Type="http://schemas.openxmlformats.org/officeDocument/2006/relationships/hyperlink" Target="http://es.wikipedia.org/wiki/1945" TargetMode="External"/><Relationship Id="rId56" Type="http://schemas.openxmlformats.org/officeDocument/2006/relationships/hyperlink" Target="http://es.wikipedia.org/wiki/Santa_Sede" TargetMode="External"/><Relationship Id="rId77" Type="http://schemas.openxmlformats.org/officeDocument/2006/relationships/hyperlink" Target="http://www.monografias.com/trabajos6/dehu/dehu.shtml" TargetMode="External"/><Relationship Id="rId100" Type="http://schemas.openxmlformats.org/officeDocument/2006/relationships/hyperlink" Target="http://es.wikipedia.org/wiki/Consejo_de_Seguridad_de_Naciones_Unidas" TargetMode="External"/><Relationship Id="rId282" Type="http://schemas.openxmlformats.org/officeDocument/2006/relationships/hyperlink" Target="http://es.wikipedia.org/wiki/FIDA" TargetMode="External"/><Relationship Id="rId317" Type="http://schemas.openxmlformats.org/officeDocument/2006/relationships/image" Target="media/image9.png"/><Relationship Id="rId338" Type="http://schemas.openxmlformats.org/officeDocument/2006/relationships/hyperlink" Target="http://www.monografias.com/trabajos5/recicla/recicla.shtml" TargetMode="External"/><Relationship Id="rId8" Type="http://schemas.openxmlformats.org/officeDocument/2006/relationships/image" Target="media/image1.jpeg"/><Relationship Id="rId98" Type="http://schemas.openxmlformats.org/officeDocument/2006/relationships/hyperlink" Target="http://es.wikipedia.org/wiki/Uni%C3%B3n_Sovi%C3%A9tica" TargetMode="External"/><Relationship Id="rId121" Type="http://schemas.openxmlformats.org/officeDocument/2006/relationships/hyperlink" Target="http://es.wikipedia.org/wiki/2006" TargetMode="External"/><Relationship Id="rId142" Type="http://schemas.openxmlformats.org/officeDocument/2006/relationships/hyperlink" Target="http://es.wikipedia.org/wiki/Palau" TargetMode="External"/><Relationship Id="rId163" Type="http://schemas.openxmlformats.org/officeDocument/2006/relationships/hyperlink" Target="http://es.wikipedia.org/wiki/Inmunidad_diplom%C3%A1tica" TargetMode="External"/><Relationship Id="rId184" Type="http://schemas.openxmlformats.org/officeDocument/2006/relationships/hyperlink" Target="http://es.wikipedia.org/wiki/Organizaci%C3%B3n_de_las_Naciones_Unidas" TargetMode="External"/><Relationship Id="rId219" Type="http://schemas.openxmlformats.org/officeDocument/2006/relationships/image" Target="media/image8.png"/><Relationship Id="rId230" Type="http://schemas.openxmlformats.org/officeDocument/2006/relationships/hyperlink" Target="http://es.wikipedia.org/wiki/Objetivos_de_Desarrollo_del_Milenio" TargetMode="External"/><Relationship Id="rId251" Type="http://schemas.openxmlformats.org/officeDocument/2006/relationships/hyperlink" Target="http://es.wikipedia.org/wiki/ACNUR" TargetMode="External"/><Relationship Id="rId25" Type="http://schemas.openxmlformats.org/officeDocument/2006/relationships/hyperlink" Target="http://es.wikipedia.org/wiki/Anexo:Estados_miembros_de_las_Naciones_Unidas" TargetMode="External"/><Relationship Id="rId46" Type="http://schemas.openxmlformats.org/officeDocument/2006/relationships/hyperlink" Target="http://es.wikipedia.org/wiki/Consejo_de_Administraci%C3%B3n_Fiduciaria_de_las_Naciones_Unidas" TargetMode="External"/><Relationship Id="rId67" Type="http://schemas.openxmlformats.org/officeDocument/2006/relationships/hyperlink" Target="http://www.monografias.com/trabajos10/lamateri/lamateri.shtml" TargetMode="External"/><Relationship Id="rId116" Type="http://schemas.openxmlformats.org/officeDocument/2006/relationships/hyperlink" Target="http://es.wikipedia.org/wiki/Am%C3%A9rica_Latina" TargetMode="External"/><Relationship Id="rId137" Type="http://schemas.openxmlformats.org/officeDocument/2006/relationships/hyperlink" Target="http://es.wikipedia.org/wiki/Niue" TargetMode="External"/><Relationship Id="rId158" Type="http://schemas.openxmlformats.org/officeDocument/2006/relationships/hyperlink" Target="http://es.wikipedia.org/wiki/Archivo:United_Nations_HQ_-_New_York_City.jpg" TargetMode="External"/><Relationship Id="rId272" Type="http://schemas.openxmlformats.org/officeDocument/2006/relationships/hyperlink" Target="http://es.wikipedia.org/wiki/FAO" TargetMode="External"/><Relationship Id="rId293" Type="http://schemas.openxmlformats.org/officeDocument/2006/relationships/hyperlink" Target="http://es.wikipedia.org/w/index.php?title=OSSI&amp;action=edit&amp;redlink=1" TargetMode="External"/><Relationship Id="rId302" Type="http://schemas.openxmlformats.org/officeDocument/2006/relationships/hyperlink" Target="http://es.wikipedia.org/w/index.php?title=DG&amp;action=edit&amp;redlink=1" TargetMode="External"/><Relationship Id="rId307" Type="http://schemas.openxmlformats.org/officeDocument/2006/relationships/hyperlink" Target="http://es.wikipedia.org/w/index.php?title=ONUN&amp;action=edit&amp;redlink=1" TargetMode="External"/><Relationship Id="rId323" Type="http://schemas.openxmlformats.org/officeDocument/2006/relationships/hyperlink" Target="http://www.monografias.com/trabajos11/tebas/tebas.shtml" TargetMode="External"/><Relationship Id="rId328" Type="http://schemas.openxmlformats.org/officeDocument/2006/relationships/hyperlink" Target="http://www.monografias.com/trabajos4/costo/costo.shtml" TargetMode="External"/><Relationship Id="rId344" Type="http://schemas.openxmlformats.org/officeDocument/2006/relationships/hyperlink" Target="mailto:guidoelmer@gmail.com" TargetMode="External"/><Relationship Id="rId20" Type="http://schemas.openxmlformats.org/officeDocument/2006/relationships/hyperlink" Target="http://es.wikipedia.org/wiki/Secretario_General_de_Naciones_Unidas" TargetMode="External"/><Relationship Id="rId41" Type="http://schemas.openxmlformats.org/officeDocument/2006/relationships/hyperlink" Target="http://es.wikipedia.org/wiki/Estados_miembros_de_las_Naciones_Unidas" TargetMode="External"/><Relationship Id="rId62" Type="http://schemas.openxmlformats.org/officeDocument/2006/relationships/hyperlink" Target="http://www.monografias.com/trabajos6/napro/napro.shtml" TargetMode="External"/><Relationship Id="rId83" Type="http://schemas.openxmlformats.org/officeDocument/2006/relationships/hyperlink" Target="http://www.monografias.com/trabajos14/obligaciones/obligaciones.shtml" TargetMode="External"/><Relationship Id="rId88" Type="http://schemas.openxmlformats.org/officeDocument/2006/relationships/hyperlink" Target="http://es.wikipedia.org/wiki/Franklin_Roosevelt" TargetMode="External"/><Relationship Id="rId111" Type="http://schemas.openxmlformats.org/officeDocument/2006/relationships/hyperlink" Target="http://es.wikipedia.org/wiki/Declaraci%C3%B3n_Universal_de_los_Derechos_Humanos" TargetMode="External"/><Relationship Id="rId132" Type="http://schemas.openxmlformats.org/officeDocument/2006/relationships/hyperlink" Target="http://es.wikipedia.org/wiki/Rep%C3%BAblica_de_China" TargetMode="External"/><Relationship Id="rId153" Type="http://schemas.openxmlformats.org/officeDocument/2006/relationships/hyperlink" Target="http://es.wikipedia.org/wiki/Tratado_de_reforma_institucional_de_la_Uni%C3%B3n_Europea" TargetMode="External"/><Relationship Id="rId174" Type="http://schemas.openxmlformats.org/officeDocument/2006/relationships/hyperlink" Target="http://es.wikipedia.org/wiki/Santiago_de_Chile" TargetMode="External"/><Relationship Id="rId179" Type="http://schemas.openxmlformats.org/officeDocument/2006/relationships/hyperlink" Target="http://es.wikipedia.org/wiki/Idioma_chino" TargetMode="External"/><Relationship Id="rId195" Type="http://schemas.openxmlformats.org/officeDocument/2006/relationships/hyperlink" Target="http://es.wikipedia.org/wiki/Fuerzas_de_Paz_de_la_ONU" TargetMode="External"/><Relationship Id="rId209" Type="http://schemas.openxmlformats.org/officeDocument/2006/relationships/hyperlink" Target="http://es.wikipedia.org/wiki/Pactos_de_Nueva_York" TargetMode="External"/><Relationship Id="rId190" Type="http://schemas.openxmlformats.org/officeDocument/2006/relationships/hyperlink" Target="http://www.cinu.org.mx/onu/nobel.htm" TargetMode="External"/><Relationship Id="rId204" Type="http://schemas.openxmlformats.org/officeDocument/2006/relationships/hyperlink" Target="http://es.wikipedia.org/wiki/Comisi%C3%B3n_de_Derechos_Humanos_de_las_Naciones_Unidas" TargetMode="External"/><Relationship Id="rId220" Type="http://schemas.openxmlformats.org/officeDocument/2006/relationships/hyperlink" Target="http://es.wikipedia.org/wiki/Cruz_Roja" TargetMode="External"/><Relationship Id="rId225" Type="http://schemas.openxmlformats.org/officeDocument/2006/relationships/hyperlink" Target="http://es.wikipedia.org/wiki/Programa_de_las_Naciones_Unidas_para_el_Desarrollo" TargetMode="External"/><Relationship Id="rId241" Type="http://schemas.openxmlformats.org/officeDocument/2006/relationships/hyperlink" Target="http://es.wikipedia.org/wiki/Secretar%C3%ADa_General_de_Naciones_Unidas" TargetMode="External"/><Relationship Id="rId246" Type="http://schemas.openxmlformats.org/officeDocument/2006/relationships/hyperlink" Target="http://es.wikipedia.org/wiki/UNICEF" TargetMode="External"/><Relationship Id="rId267" Type="http://schemas.openxmlformats.org/officeDocument/2006/relationships/hyperlink" Target="http://es.wikipedia.org/wiki/CEPA" TargetMode="External"/><Relationship Id="rId288" Type="http://schemas.openxmlformats.org/officeDocument/2006/relationships/hyperlink" Target="http://es.wikipedia.org/wiki/CFI" TargetMode="External"/><Relationship Id="rId15" Type="http://schemas.openxmlformats.org/officeDocument/2006/relationships/hyperlink" Target="http://es.wikipedia.org/wiki/Sede_de_la_Organizaci%C3%B3n_de_las_Naciones_Unidas" TargetMode="External"/><Relationship Id="rId36" Type="http://schemas.openxmlformats.org/officeDocument/2006/relationships/hyperlink" Target="http://es.wikipedia.org/wiki/San_Francisco_(California)" TargetMode="External"/><Relationship Id="rId57" Type="http://schemas.openxmlformats.org/officeDocument/2006/relationships/hyperlink" Target="http://es.wikipedia.org/wiki/Rep%C3%BAblica_de_China" TargetMode="External"/><Relationship Id="rId106" Type="http://schemas.openxmlformats.org/officeDocument/2006/relationships/hyperlink" Target="http://es.wikipedia.org/wiki/Carta_de_las_Naciones_Unidas" TargetMode="External"/><Relationship Id="rId127" Type="http://schemas.openxmlformats.org/officeDocument/2006/relationships/hyperlink" Target="http://es.wikipedia.org/wiki/Roma" TargetMode="External"/><Relationship Id="rId262" Type="http://schemas.openxmlformats.org/officeDocument/2006/relationships/hyperlink" Target="http://es.wikipedia.org/wiki/ONUSIDA" TargetMode="External"/><Relationship Id="rId283" Type="http://schemas.openxmlformats.org/officeDocument/2006/relationships/hyperlink" Target="http://es.wikipedia.org/wiki/ONUDI" TargetMode="External"/><Relationship Id="rId313" Type="http://schemas.openxmlformats.org/officeDocument/2006/relationships/hyperlink" Target="http://es.wikipedia.org/wiki/CTBTO" TargetMode="External"/><Relationship Id="rId318" Type="http://schemas.openxmlformats.org/officeDocument/2006/relationships/image" Target="media/image10.png"/><Relationship Id="rId339" Type="http://schemas.openxmlformats.org/officeDocument/2006/relationships/hyperlink" Target="http://www.monografias.com/trabajos7/bafux/bafux.shtml" TargetMode="External"/><Relationship Id="rId10" Type="http://schemas.openxmlformats.org/officeDocument/2006/relationships/image" Target="media/image2.png"/><Relationship Id="rId31" Type="http://schemas.openxmlformats.org/officeDocument/2006/relationships/hyperlink" Target="http://es.wikipedia.org/wiki/Seguridad" TargetMode="External"/><Relationship Id="rId52" Type="http://schemas.openxmlformats.org/officeDocument/2006/relationships/hyperlink" Target="http://es.wikipedia.org/wiki/Kofi_Annan" TargetMode="External"/><Relationship Id="rId73" Type="http://schemas.openxmlformats.org/officeDocument/2006/relationships/hyperlink" Target="http://www.monografias.com/trabajos4/confyneg/confyneg.shtml" TargetMode="External"/><Relationship Id="rId78" Type="http://schemas.openxmlformats.org/officeDocument/2006/relationships/hyperlink" Target="http://www.monografias.com/guias/foros/" TargetMode="External"/><Relationship Id="rId94" Type="http://schemas.openxmlformats.org/officeDocument/2006/relationships/hyperlink" Target="http://es.wikipedia.org/wiki/Francia" TargetMode="External"/><Relationship Id="rId99" Type="http://schemas.openxmlformats.org/officeDocument/2006/relationships/hyperlink" Target="http://es.wikipedia.org/wiki/Conferencia_Dumbarton_Oaks" TargetMode="External"/><Relationship Id="rId101" Type="http://schemas.openxmlformats.org/officeDocument/2006/relationships/hyperlink" Target="http://es.wikipedia.org/wiki/Veto" TargetMode="External"/><Relationship Id="rId122" Type="http://schemas.openxmlformats.org/officeDocument/2006/relationships/hyperlink" Target="http://es.wikipedia.org/wiki/Montenegro" TargetMode="External"/><Relationship Id="rId143" Type="http://schemas.openxmlformats.org/officeDocument/2006/relationships/hyperlink" Target="http://es.wikipedia.org/wiki/Estados_Unidos" TargetMode="External"/><Relationship Id="rId148" Type="http://schemas.openxmlformats.org/officeDocument/2006/relationships/hyperlink" Target="http://es.wikipedia.org/wiki/Kuomintang" TargetMode="External"/><Relationship Id="rId164" Type="http://schemas.openxmlformats.org/officeDocument/2006/relationships/hyperlink" Target="http://es.wikipedia.org/wiki/Secretar%C3%ADa_General_de_Naciones_Unidas" TargetMode="External"/><Relationship Id="rId169" Type="http://schemas.openxmlformats.org/officeDocument/2006/relationships/hyperlink" Target="http://es.wikipedia.org/wiki/Montreal" TargetMode="External"/><Relationship Id="rId185" Type="http://schemas.openxmlformats.org/officeDocument/2006/relationships/hyperlink" Target="http://es.wikipedia.org/wiki/Servicio_de_Radio_de_Naciones_Unidas" TargetMode="External"/><Relationship Id="rId334" Type="http://schemas.openxmlformats.org/officeDocument/2006/relationships/hyperlink" Target="http://www.monografias.com/trabajos10/geogeur/geogeur.shtml" TargetMode="External"/><Relationship Id="rId4" Type="http://schemas.openxmlformats.org/officeDocument/2006/relationships/webSettings" Target="webSettings.xml"/><Relationship Id="rId9" Type="http://schemas.openxmlformats.org/officeDocument/2006/relationships/hyperlink" Target="http://es.wikipedia.org/wiki/Archivo:UN_emblem_blue.svg" TargetMode="External"/><Relationship Id="rId180" Type="http://schemas.openxmlformats.org/officeDocument/2006/relationships/hyperlink" Target="http://es.wikipedia.org/wiki/Idioma_espa%C3%B1ol" TargetMode="External"/><Relationship Id="rId210" Type="http://schemas.openxmlformats.org/officeDocument/2006/relationships/hyperlink" Target="http://es.wikipedia.org/wiki/Comit%C3%A9_de_Derechos_Humanos" TargetMode="External"/><Relationship Id="rId215" Type="http://schemas.openxmlformats.org/officeDocument/2006/relationships/hyperlink" Target="http://es.wikipedia.org/wiki/Partido_pol%C3%ADtico" TargetMode="External"/><Relationship Id="rId236" Type="http://schemas.openxmlformats.org/officeDocument/2006/relationships/hyperlink" Target="http://es.wikipedia.org/wiki/Asamblea_General_de_las_Naciones_Unidas" TargetMode="External"/><Relationship Id="rId257" Type="http://schemas.openxmlformats.org/officeDocument/2006/relationships/hyperlink" Target="http://es.wikipedia.org/w/index.php?title=UNIDIR&amp;action=edit&amp;redlink=1" TargetMode="External"/><Relationship Id="rId278" Type="http://schemas.openxmlformats.org/officeDocument/2006/relationships/hyperlink" Target="http://es.wikipedia.org/wiki/Uni%C3%B3n_Internacional_de_Telecomunicaciones" TargetMode="External"/><Relationship Id="rId26" Type="http://schemas.openxmlformats.org/officeDocument/2006/relationships/hyperlink" Target="http://es.wikipedia.org/wiki/Sitio_web" TargetMode="External"/><Relationship Id="rId231" Type="http://schemas.openxmlformats.org/officeDocument/2006/relationships/hyperlink" Target="http://es.wikipedia.org/wiki/Declaraci%C3%B3n_del_Milenio" TargetMode="External"/><Relationship Id="rId252" Type="http://schemas.openxmlformats.org/officeDocument/2006/relationships/hyperlink" Target="http://es.wikipedia.org/wiki/PMA" TargetMode="External"/><Relationship Id="rId273" Type="http://schemas.openxmlformats.org/officeDocument/2006/relationships/hyperlink" Target="http://es.wikipedia.org/wiki/Unesco" TargetMode="External"/><Relationship Id="rId294" Type="http://schemas.openxmlformats.org/officeDocument/2006/relationships/hyperlink" Target="http://es.wikipedia.org/w/index.php?title=OAJ&amp;action=edit&amp;redlink=1" TargetMode="External"/><Relationship Id="rId308" Type="http://schemas.openxmlformats.org/officeDocument/2006/relationships/hyperlink" Target="http://es.wikipedia.org/w/index.php?title=EIRD&amp;action=edit&amp;redlink=1" TargetMode="External"/><Relationship Id="rId329" Type="http://schemas.openxmlformats.org/officeDocument/2006/relationships/hyperlink" Target="http://www.monografias.com/trabajos7/esun/esun.shtml" TargetMode="External"/><Relationship Id="rId47" Type="http://schemas.openxmlformats.org/officeDocument/2006/relationships/hyperlink" Target="http://es.wikipedia.org/wiki/Corte_Internacional_de_Justicia" TargetMode="External"/><Relationship Id="rId68" Type="http://schemas.openxmlformats.org/officeDocument/2006/relationships/hyperlink" Target="http://www.monografias.com/trabajos6/dehu/dehu.shtml" TargetMode="External"/><Relationship Id="rId89" Type="http://schemas.openxmlformats.org/officeDocument/2006/relationships/hyperlink" Target="http://es.wikipedia.org/wiki/Declaraci%C3%B3n_de_las_Naciones_Unidas" TargetMode="External"/><Relationship Id="rId112" Type="http://schemas.openxmlformats.org/officeDocument/2006/relationships/hyperlink" Target="http://es.wikipedia.org/wiki/Guerra_Fr%C3%ADa" TargetMode="External"/><Relationship Id="rId133" Type="http://schemas.openxmlformats.org/officeDocument/2006/relationships/hyperlink" Target="http://es.wikipedia.org/wiki/Rep%C3%BAblica_Popular_China" TargetMode="External"/><Relationship Id="rId154" Type="http://schemas.openxmlformats.org/officeDocument/2006/relationships/hyperlink" Target="http://es.wikipedia.org/wiki/Personalidad_jur%C3%ADdica" TargetMode="External"/><Relationship Id="rId175" Type="http://schemas.openxmlformats.org/officeDocument/2006/relationships/hyperlink" Target="http://es.wikipedia.org/wiki/Ad%C3%ADs_Abeba" TargetMode="External"/><Relationship Id="rId340" Type="http://schemas.openxmlformats.org/officeDocument/2006/relationships/hyperlink" Target="http://www.monografias.com/trabajos/discriminacion/discriminacion.shtml" TargetMode="External"/><Relationship Id="rId196" Type="http://schemas.openxmlformats.org/officeDocument/2006/relationships/hyperlink" Target="http://es.wikipedia.org/wiki/Javier_P%C3%A9rez_de_Cu%C3%A9llar" TargetMode="External"/><Relationship Id="rId200" Type="http://schemas.openxmlformats.org/officeDocument/2006/relationships/hyperlink" Target="http://es.wikipedia.org/wiki/Kofi_Annan" TargetMode="External"/><Relationship Id="rId16" Type="http://schemas.openxmlformats.org/officeDocument/2006/relationships/hyperlink" Target="http://es.wikipedia.org/wiki/Nueva_York" TargetMode="External"/><Relationship Id="rId221" Type="http://schemas.openxmlformats.org/officeDocument/2006/relationships/hyperlink" Target="http://es.wikipedia.org/wiki/Programa_Mundial_de_Alimentos" TargetMode="External"/><Relationship Id="rId242" Type="http://schemas.openxmlformats.org/officeDocument/2006/relationships/hyperlink" Target="http://es.wikipedia.org/wiki/UNCTAD" TargetMode="External"/><Relationship Id="rId263" Type="http://schemas.openxmlformats.org/officeDocument/2006/relationships/hyperlink" Target="http://es.wikipedia.org/w/index.php?title=UNOPS&amp;action=edit&amp;redlink=1" TargetMode="External"/><Relationship Id="rId284" Type="http://schemas.openxmlformats.org/officeDocument/2006/relationships/hyperlink" Target="http://es.wikipedia.org/wiki/OMT" TargetMode="External"/><Relationship Id="rId319" Type="http://schemas.openxmlformats.org/officeDocument/2006/relationships/image" Target="media/image11.png"/><Relationship Id="rId37" Type="http://schemas.openxmlformats.org/officeDocument/2006/relationships/hyperlink" Target="http://es.wikipedia.org/wiki/Segunda_Guerra_Mundial" TargetMode="External"/><Relationship Id="rId58" Type="http://schemas.openxmlformats.org/officeDocument/2006/relationships/hyperlink" Target="http://es.wikipedia.org/wiki/Estatus_pol%C3%ADtico_de_Taiw%C3%A1n" TargetMode="External"/><Relationship Id="rId79" Type="http://schemas.openxmlformats.org/officeDocument/2006/relationships/hyperlink" Target="http://www.monografias.com/trabajos/sobeydcho/sobeydcho.shtml" TargetMode="External"/><Relationship Id="rId102" Type="http://schemas.openxmlformats.org/officeDocument/2006/relationships/hyperlink" Target="http://es.wikipedia.org/wiki/Rep%C3%BAblica_Popular_China" TargetMode="External"/><Relationship Id="rId123" Type="http://schemas.openxmlformats.org/officeDocument/2006/relationships/hyperlink" Target="http://es.wikipedia.org/wiki/Ciudad_del_Vaticano" TargetMode="External"/><Relationship Id="rId144" Type="http://schemas.openxmlformats.org/officeDocument/2006/relationships/hyperlink" Target="http://www.monografias.com/trabajos6/napro/napro.shtml" TargetMode="External"/><Relationship Id="rId330" Type="http://schemas.openxmlformats.org/officeDocument/2006/relationships/hyperlink" Target="http://www.monografias.com/trabajos4/leyes/leyes.shtml" TargetMode="External"/><Relationship Id="rId90" Type="http://schemas.openxmlformats.org/officeDocument/2006/relationships/hyperlink" Target="http://es.wikipedia.org/wiki/Carta_del_Atl%C3%A1ntico" TargetMode="External"/><Relationship Id="rId165" Type="http://schemas.openxmlformats.org/officeDocument/2006/relationships/hyperlink" Target="http://es.wikipedia.org/wiki/Asamblea_General_de_las_Naciones_Unidas" TargetMode="External"/><Relationship Id="rId186" Type="http://schemas.openxmlformats.org/officeDocument/2006/relationships/hyperlink" Target="http://es.wikipedia.org/wiki/Idioma_portugu%C3%A9s" TargetMode="External"/><Relationship Id="rId211" Type="http://schemas.openxmlformats.org/officeDocument/2006/relationships/hyperlink" Target="http://es.wikipedia.org/wiki/Convenci%C3%B3n_sobre_la_eliminaci%C3%B3n_de_todas_las_formas_de_discriminaci%C3%B3n_contra_la_mujer" TargetMode="External"/><Relationship Id="rId232" Type="http://schemas.openxmlformats.org/officeDocument/2006/relationships/hyperlink" Target="http://es.wikipedia.org/wiki/8_de_septiembre" TargetMode="External"/><Relationship Id="rId253" Type="http://schemas.openxmlformats.org/officeDocument/2006/relationships/hyperlink" Target="http://es.wikipedia.org/wiki/PNUAH" TargetMode="External"/><Relationship Id="rId274" Type="http://schemas.openxmlformats.org/officeDocument/2006/relationships/hyperlink" Target="http://es.wikipedia.org/wiki/OMS" TargetMode="External"/><Relationship Id="rId295" Type="http://schemas.openxmlformats.org/officeDocument/2006/relationships/hyperlink" Target="http://es.wikipedia.org/w/index.php?title=Departamento_de_Asuntos_Pol%C3%ADticos_de_Naciones_Unidas&amp;action=edit&amp;redlink=1" TargetMode="External"/><Relationship Id="rId309" Type="http://schemas.openxmlformats.org/officeDocument/2006/relationships/hyperlink" Target="http://es.wikipedia.org/wiki/OMC" TargetMode="External"/><Relationship Id="rId27" Type="http://schemas.openxmlformats.org/officeDocument/2006/relationships/hyperlink" Target="http://www.un.org/" TargetMode="External"/><Relationship Id="rId48" Type="http://schemas.openxmlformats.org/officeDocument/2006/relationships/hyperlink" Target="http://es.wikipedia.org/wiki/Secretar%C3%ADa_General_de_Naciones_Unidas" TargetMode="External"/><Relationship Id="rId69" Type="http://schemas.openxmlformats.org/officeDocument/2006/relationships/hyperlink" Target="http://www.monografias.com/trabajos12/podes/podes.shtml" TargetMode="External"/><Relationship Id="rId113" Type="http://schemas.openxmlformats.org/officeDocument/2006/relationships/hyperlink" Target="http://es.wikipedia.org/wiki/Fuerzas_de_Paz_de_la_ONU" TargetMode="External"/><Relationship Id="rId134" Type="http://schemas.openxmlformats.org/officeDocument/2006/relationships/hyperlink" Target="http://es.wikipedia.org/wiki/S%C3%A1hara_Occidental" TargetMode="External"/><Relationship Id="rId320" Type="http://schemas.openxmlformats.org/officeDocument/2006/relationships/image" Target="media/image12.png"/><Relationship Id="rId80" Type="http://schemas.openxmlformats.org/officeDocument/2006/relationships/hyperlink" Target="http://www.monografias.com/trabajos4/leyes/leyes.shtml" TargetMode="External"/><Relationship Id="rId155" Type="http://schemas.openxmlformats.org/officeDocument/2006/relationships/hyperlink" Target="http://es.wikipedia.org/wiki/Organizaci%C3%B3n_de_las_Naciones_Unidas" TargetMode="External"/><Relationship Id="rId176" Type="http://schemas.openxmlformats.org/officeDocument/2006/relationships/hyperlink" Target="http://es.wikipedia.org/wiki/Sevilla" TargetMode="External"/><Relationship Id="rId197" Type="http://schemas.openxmlformats.org/officeDocument/2006/relationships/hyperlink" Target="http://es.wikipedia.org/wiki/1988" TargetMode="External"/><Relationship Id="rId341" Type="http://schemas.openxmlformats.org/officeDocument/2006/relationships/hyperlink" Target="http://www.monografias.com/trabajos12/podes/podes.shtml" TargetMode="External"/><Relationship Id="rId201" Type="http://schemas.openxmlformats.org/officeDocument/2006/relationships/hyperlink" Target="http://es.wikipedia.org/wiki/Derechos_humanos" TargetMode="External"/><Relationship Id="rId222" Type="http://schemas.openxmlformats.org/officeDocument/2006/relationships/hyperlink" Target="http://es.wikipedia.org/wiki/Organizaci%C3%B3n_de_las_Naciones_Unidas" TargetMode="External"/><Relationship Id="rId243" Type="http://schemas.openxmlformats.org/officeDocument/2006/relationships/hyperlink" Target="http://es.wikipedia.org/wiki/CCI" TargetMode="External"/><Relationship Id="rId264" Type="http://schemas.openxmlformats.org/officeDocument/2006/relationships/hyperlink" Target="http://es.wikipedia.org/w/index.php?title=UNSSC&amp;action=edit&amp;redlink=1" TargetMode="External"/><Relationship Id="rId285" Type="http://schemas.openxmlformats.org/officeDocument/2006/relationships/hyperlink" Target="http://es.wikipedia.org/wiki/Banco_Mundial" TargetMode="External"/><Relationship Id="rId17" Type="http://schemas.openxmlformats.org/officeDocument/2006/relationships/hyperlink" Target="http://es.wikipedia.org/wiki/Tipo" TargetMode="External"/><Relationship Id="rId38" Type="http://schemas.openxmlformats.org/officeDocument/2006/relationships/hyperlink" Target="http://es.wikipedia.org/wiki/Carta_de_las_Naciones_Unidas" TargetMode="External"/><Relationship Id="rId59" Type="http://schemas.openxmlformats.org/officeDocument/2006/relationships/hyperlink" Target="http://es.wikipedia.org/wiki/Ginebra_(ciudad)" TargetMode="External"/><Relationship Id="rId103" Type="http://schemas.openxmlformats.org/officeDocument/2006/relationships/hyperlink" Target="http://es.wikipedia.org/wiki/Rep%C3%BAblica_de_China" TargetMode="External"/><Relationship Id="rId124" Type="http://schemas.openxmlformats.org/officeDocument/2006/relationships/hyperlink" Target="http://es.wikipedia.org/wiki/Santa_Sede" TargetMode="External"/><Relationship Id="rId310" Type="http://schemas.openxmlformats.org/officeDocument/2006/relationships/hyperlink" Target="http://es.wikipedia.org/wiki/Organizaci%C3%B3n_Mundial_del_Comercio" TargetMode="External"/><Relationship Id="rId70" Type="http://schemas.openxmlformats.org/officeDocument/2006/relationships/hyperlink" Target="http://www.monografias.com/trabajos15/medio-ambiente-venezuela/medio-ambiente-venezuela.shtml" TargetMode="External"/><Relationship Id="rId91" Type="http://schemas.openxmlformats.org/officeDocument/2006/relationships/hyperlink" Target="http://es.wikipedia.org/wiki/Potencias_del_Eje_en_la_Segunda_Guerra_Mundial" TargetMode="External"/><Relationship Id="rId145" Type="http://schemas.openxmlformats.org/officeDocument/2006/relationships/hyperlink" Target="http://www.monografias.com/trabajos14/disenio-metod/disenio-metod.shtml" TargetMode="External"/><Relationship Id="rId166" Type="http://schemas.openxmlformats.org/officeDocument/2006/relationships/hyperlink" Target="http://es.wikipedia.org/wiki/Ginebra_(ciudad)" TargetMode="External"/><Relationship Id="rId187" Type="http://schemas.openxmlformats.org/officeDocument/2006/relationships/image" Target="media/image7.png"/><Relationship Id="rId331" Type="http://schemas.openxmlformats.org/officeDocument/2006/relationships/hyperlink" Target="http://www.monografias.com/trabajos11/henrym/henrym.shtml" TargetMode="External"/><Relationship Id="rId1" Type="http://schemas.openxmlformats.org/officeDocument/2006/relationships/numbering" Target="numbering.xml"/><Relationship Id="rId212" Type="http://schemas.openxmlformats.org/officeDocument/2006/relationships/hyperlink" Target="http://es.wikipedia.org/wiki/Oficina_del_Alto_Comisionado_de_las_Naciones_Unidas_para_los_Derechos_Humanos" TargetMode="External"/><Relationship Id="rId233" Type="http://schemas.openxmlformats.org/officeDocument/2006/relationships/hyperlink" Target="http://es.wikipedia.org/wiki/2000" TargetMode="External"/><Relationship Id="rId254" Type="http://schemas.openxmlformats.org/officeDocument/2006/relationships/hyperlink" Target="http://es.wikipedia.org/w/index.php?title=UNICRI&amp;action=edit&amp;redlink=1" TargetMode="External"/><Relationship Id="rId28" Type="http://schemas.openxmlformats.org/officeDocument/2006/relationships/hyperlink" Target="http://es.wikipedia.org/wiki/Organizaci%C3%B3n_internacional" TargetMode="External"/><Relationship Id="rId49" Type="http://schemas.openxmlformats.org/officeDocument/2006/relationships/hyperlink" Target="http://es.wikipedia.org/wiki/Ban_Ki-moon" TargetMode="External"/><Relationship Id="rId114" Type="http://schemas.openxmlformats.org/officeDocument/2006/relationships/hyperlink" Target="http://es.wikipedia.org/wiki/Organizaci%C3%B3n_de_las_Naciones_Unidas" TargetMode="External"/><Relationship Id="rId275" Type="http://schemas.openxmlformats.org/officeDocument/2006/relationships/hyperlink" Target="http://es.wikipedia.org/wiki/FMI" TargetMode="External"/><Relationship Id="rId296" Type="http://schemas.openxmlformats.org/officeDocument/2006/relationships/hyperlink" Target="http://es.wikipedia.org/wiki/DAD" TargetMode="External"/><Relationship Id="rId300" Type="http://schemas.openxmlformats.org/officeDocument/2006/relationships/hyperlink" Target="http://es.wikipedia.org/w/index.php?title=DGACM&amp;action=edit&amp;redlink=1" TargetMode="External"/><Relationship Id="rId60" Type="http://schemas.openxmlformats.org/officeDocument/2006/relationships/hyperlink" Target="http://es.wikipedia.org/wiki/Suiza" TargetMode="External"/><Relationship Id="rId81" Type="http://schemas.openxmlformats.org/officeDocument/2006/relationships/hyperlink" Target="http://www.monografias.com/trabajos/indephispa/indephispa.shtml" TargetMode="External"/><Relationship Id="rId135" Type="http://schemas.openxmlformats.org/officeDocument/2006/relationships/hyperlink" Target="http://es.wikipedia.org/wiki/Anexo:Lista_de_las_Naciones_Unidas_de_territorios_no_aut%C3%B3nomos" TargetMode="External"/><Relationship Id="rId156" Type="http://schemas.openxmlformats.org/officeDocument/2006/relationships/hyperlink" Target="http://es.wikipedia.org/wiki/Organizaci%C3%B3n_de_las_Naciones_Unidas" TargetMode="External"/><Relationship Id="rId177" Type="http://schemas.openxmlformats.org/officeDocument/2006/relationships/hyperlink" Target="http://es.wikipedia.org/wiki/Buenos_Aires" TargetMode="External"/><Relationship Id="rId198" Type="http://schemas.openxmlformats.org/officeDocument/2006/relationships/hyperlink" Target="http://es.wikipedia.org/wiki/Anexo:Premio_Nobel_de_la_Paz" TargetMode="External"/><Relationship Id="rId321" Type="http://schemas.openxmlformats.org/officeDocument/2006/relationships/image" Target="media/image13.png"/><Relationship Id="rId342" Type="http://schemas.openxmlformats.org/officeDocument/2006/relationships/hyperlink" Target="http://www.monografias.com/trabajos15/medio-ambiente-venezuela/medio-ambiente-venezuela.shtml" TargetMode="External"/><Relationship Id="rId202" Type="http://schemas.openxmlformats.org/officeDocument/2006/relationships/hyperlink" Target="http://es.wikipedia.org/wiki/Genocidio" TargetMode="External"/><Relationship Id="rId223" Type="http://schemas.openxmlformats.org/officeDocument/2006/relationships/hyperlink" Target="http://es.wikipedia.org/wiki/Alto_Comisionado_de_las_Naciones_Unidas_para_los_Refugiados" TargetMode="External"/><Relationship Id="rId244" Type="http://schemas.openxmlformats.org/officeDocument/2006/relationships/hyperlink" Target="http://es.wikipedia.org/wiki/UNODC" TargetMode="External"/><Relationship Id="rId18" Type="http://schemas.openxmlformats.org/officeDocument/2006/relationships/hyperlink" Target="http://es.wikipedia.org/wiki/Organizaci%C3%B3n_internacional" TargetMode="External"/><Relationship Id="rId39" Type="http://schemas.openxmlformats.org/officeDocument/2006/relationships/hyperlink" Target="http://www.cinu.org.mx/onu/estructura/ag57.htm" TargetMode="External"/><Relationship Id="rId265" Type="http://schemas.openxmlformats.org/officeDocument/2006/relationships/hyperlink" Target="http://es.wikipedia.org/wiki/Universidad_de_las_Naciones_Unidas" TargetMode="External"/><Relationship Id="rId286" Type="http://schemas.openxmlformats.org/officeDocument/2006/relationships/hyperlink" Target="http://es.wikipedia.org/wiki/BIRF" TargetMode="External"/><Relationship Id="rId50" Type="http://schemas.openxmlformats.org/officeDocument/2006/relationships/hyperlink" Target="http://es.wikipedia.org/wiki/Corea_del_Sur" TargetMode="External"/><Relationship Id="rId104" Type="http://schemas.openxmlformats.org/officeDocument/2006/relationships/hyperlink" Target="http://es.wikipedia.org/wiki/Rusia" TargetMode="External"/><Relationship Id="rId125" Type="http://schemas.openxmlformats.org/officeDocument/2006/relationships/hyperlink" Target="http://es.wikipedia.org/wiki/Estados_miembros_de_las_Naciones_Unidas" TargetMode="External"/><Relationship Id="rId146" Type="http://schemas.openxmlformats.org/officeDocument/2006/relationships/hyperlink" Target="http://www.monografias.com/trabajos6/napro/napro.shtml" TargetMode="External"/><Relationship Id="rId167" Type="http://schemas.openxmlformats.org/officeDocument/2006/relationships/hyperlink" Target="http://es.wikipedia.org/wiki/La_Haya" TargetMode="External"/><Relationship Id="rId188" Type="http://schemas.openxmlformats.org/officeDocument/2006/relationships/hyperlink" Target="http://es.wikipedia.org/wiki/Carta_de_las_Naciones_Unidas" TargetMode="External"/><Relationship Id="rId311" Type="http://schemas.openxmlformats.org/officeDocument/2006/relationships/hyperlink" Target="http://es.wikipedia.org/wiki/OIEA" TargetMode="External"/><Relationship Id="rId332" Type="http://schemas.openxmlformats.org/officeDocument/2006/relationships/hyperlink" Target="http://www.monografias.com/trabajos4/leyes/leyes.shtml" TargetMode="External"/><Relationship Id="rId71" Type="http://schemas.openxmlformats.org/officeDocument/2006/relationships/hyperlink" Target="http://www.monografias.com/Derecho/index.shtml" TargetMode="External"/><Relationship Id="rId92" Type="http://schemas.openxmlformats.org/officeDocument/2006/relationships/hyperlink" Target="http://es.wikipedia.org/wiki/Conferencia_de_Teher%C3%A1n" TargetMode="External"/><Relationship Id="rId213" Type="http://schemas.openxmlformats.org/officeDocument/2006/relationships/hyperlink" Target="http://es.wikipedia.org/wiki/Convenci%C3%B3n_sobre_la_eliminaci%C3%B3n_de_todas_las_formas_de_discriminaci%C3%B3n_contra_la_mujer" TargetMode="External"/><Relationship Id="rId234" Type="http://schemas.openxmlformats.org/officeDocument/2006/relationships/hyperlink" Target="http://es.wikipedia.org/w/index.php?title=Cumbre_del_Milenio&amp;action=edit&amp;redlink=1" TargetMode="External"/><Relationship Id="rId2" Type="http://schemas.openxmlformats.org/officeDocument/2006/relationships/styles" Target="styles.xml"/><Relationship Id="rId29" Type="http://schemas.openxmlformats.org/officeDocument/2006/relationships/hyperlink" Target="http://es.wikipedia.org/wiki/Derecho_internacional" TargetMode="External"/><Relationship Id="rId255" Type="http://schemas.openxmlformats.org/officeDocument/2006/relationships/hyperlink" Target="http://es.wikipedia.org/wiki/UNITAR" TargetMode="External"/><Relationship Id="rId276" Type="http://schemas.openxmlformats.org/officeDocument/2006/relationships/hyperlink" Target="http://es.wikipedia.org/wiki/Organizaci%C3%B3n_de_Aviaci%C3%B3n_Civil_Internacional" TargetMode="External"/><Relationship Id="rId297" Type="http://schemas.openxmlformats.org/officeDocument/2006/relationships/hyperlink" Target="http://es.wikipedia.org/w/index.php?title=DOMP&amp;action=edit&amp;redlink=1" TargetMode="External"/><Relationship Id="rId40" Type="http://schemas.openxmlformats.org/officeDocument/2006/relationships/hyperlink" Target="http://es.wikipedia.org/wiki/Sede_de_la_Organizaci%C3%B3n_de_las_Naciones_Unidas" TargetMode="External"/><Relationship Id="rId115" Type="http://schemas.openxmlformats.org/officeDocument/2006/relationships/hyperlink" Target="http://es.wikipedia.org/wiki/%C3%81frica" TargetMode="External"/><Relationship Id="rId136" Type="http://schemas.openxmlformats.org/officeDocument/2006/relationships/hyperlink" Target="http://es.wikipedia.org/wiki/Montenegro" TargetMode="External"/><Relationship Id="rId157" Type="http://schemas.openxmlformats.org/officeDocument/2006/relationships/hyperlink" Target="http://es.wikipedia.org/wiki/Alto_Representante" TargetMode="External"/><Relationship Id="rId178" Type="http://schemas.openxmlformats.org/officeDocument/2006/relationships/hyperlink" Target="http://es.wikipedia.org/wiki/Idioma_%C3%A1rabe" TargetMode="External"/><Relationship Id="rId301" Type="http://schemas.openxmlformats.org/officeDocument/2006/relationships/hyperlink" Target="http://es.wikipedia.org/w/index.php?title=Departamento_de_Informaci%C3%B3n_P%C3%BAblica_de_Naciones_Unidas&amp;action=edit&amp;redlink=1" TargetMode="External"/><Relationship Id="rId322" Type="http://schemas.openxmlformats.org/officeDocument/2006/relationships/image" Target="media/image14.png"/><Relationship Id="rId343" Type="http://schemas.openxmlformats.org/officeDocument/2006/relationships/hyperlink" Target="http://www.monografias.com/Educacion/index.shtml" TargetMode="External"/><Relationship Id="rId61" Type="http://schemas.openxmlformats.org/officeDocument/2006/relationships/hyperlink" Target="http://www.monografias.com/trabajos15/mantenimiento-industrial/mantenimiento-industrial.shtml" TargetMode="External"/><Relationship Id="rId82" Type="http://schemas.openxmlformats.org/officeDocument/2006/relationships/hyperlink" Target="http://www.monografias.com/Politica/index.shtml" TargetMode="External"/><Relationship Id="rId199" Type="http://schemas.openxmlformats.org/officeDocument/2006/relationships/hyperlink" Target="http://es.wikipedia.org/wiki/2001" TargetMode="External"/><Relationship Id="rId203" Type="http://schemas.openxmlformats.org/officeDocument/2006/relationships/hyperlink" Target="http://es.wikipedia.org/wiki/Declaraci%C3%B3n_Universal_de_los_Derechos_Humanos" TargetMode="External"/><Relationship Id="rId19" Type="http://schemas.openxmlformats.org/officeDocument/2006/relationships/hyperlink" Target="http://es.wikipedia.org/wiki/Supranacionalismo" TargetMode="External"/><Relationship Id="rId224" Type="http://schemas.openxmlformats.org/officeDocument/2006/relationships/hyperlink" Target="http://es.wikipedia.org/wiki/Organizaci%C3%B3n_de_las_Naciones_Unidas" TargetMode="External"/><Relationship Id="rId245" Type="http://schemas.openxmlformats.org/officeDocument/2006/relationships/hyperlink" Target="http://es.wikipedia.org/wiki/Programa_de_las_Naciones_Unidas_para_el_Medio_Ambiente" TargetMode="External"/><Relationship Id="rId266" Type="http://schemas.openxmlformats.org/officeDocument/2006/relationships/hyperlink" Target="http://es.wikipedia.org/wiki/Comisi%C3%B3n_Econ%C3%B3mica_de_las_Naciones_Unidas_para_Europa" TargetMode="External"/><Relationship Id="rId287" Type="http://schemas.openxmlformats.org/officeDocument/2006/relationships/hyperlink" Target="http://es.wikipedia.org/wiki/AIF" TargetMode="External"/><Relationship Id="rId30" Type="http://schemas.openxmlformats.org/officeDocument/2006/relationships/hyperlink" Target="http://es.wikipedia.org/wiki/Paz" TargetMode="External"/><Relationship Id="rId105" Type="http://schemas.openxmlformats.org/officeDocument/2006/relationships/hyperlink" Target="http://es.wikipedia.org/wiki/Organizaci%C3%B3n_no_gubernamental" TargetMode="External"/><Relationship Id="rId126" Type="http://schemas.openxmlformats.org/officeDocument/2006/relationships/hyperlink" Target="http://es.wikipedia.org/wiki/Orden_de_Malta" TargetMode="External"/><Relationship Id="rId147" Type="http://schemas.openxmlformats.org/officeDocument/2006/relationships/hyperlink" Target="http://es.wikipedia.org/wiki/Guerra_Civil_China" TargetMode="External"/><Relationship Id="rId168" Type="http://schemas.openxmlformats.org/officeDocument/2006/relationships/hyperlink" Target="http://es.wikipedia.org/wiki/Viena" TargetMode="External"/><Relationship Id="rId312" Type="http://schemas.openxmlformats.org/officeDocument/2006/relationships/hyperlink" Target="http://es.wikipedia.org/wiki/Organismo_Internacional_de_Energ%C3%ADa_At%C3%B3mica" TargetMode="External"/><Relationship Id="rId333" Type="http://schemas.openxmlformats.org/officeDocument/2006/relationships/hyperlink" Target="http://www.monografias.com/trabajos14/dinamica-grupos/dinamica-grupos.shtml" TargetMode="External"/><Relationship Id="rId51" Type="http://schemas.openxmlformats.org/officeDocument/2006/relationships/hyperlink" Target="http://es.wikipedia.org/wiki/1_de_enero" TargetMode="External"/><Relationship Id="rId72" Type="http://schemas.openxmlformats.org/officeDocument/2006/relationships/hyperlink" Target="http://www.monografias.com/trabajos16/objetivos-educacion/objetivos-educacion.shtml" TargetMode="External"/><Relationship Id="rId93" Type="http://schemas.openxmlformats.org/officeDocument/2006/relationships/hyperlink" Target="http://es.wikipedia.org/wiki/Aliados_(Segunda_Guerra_Mundial)" TargetMode="External"/><Relationship Id="rId189" Type="http://schemas.openxmlformats.org/officeDocument/2006/relationships/hyperlink" Target="http://www.cinu.org.mx/onu/logros.htm" TargetMode="External"/><Relationship Id="rId3" Type="http://schemas.openxmlformats.org/officeDocument/2006/relationships/settings" Target="settings.xml"/><Relationship Id="rId214" Type="http://schemas.openxmlformats.org/officeDocument/2006/relationships/hyperlink" Target="http://es.wikipedia.org/wiki/Democracia" TargetMode="External"/><Relationship Id="rId235" Type="http://schemas.openxmlformats.org/officeDocument/2006/relationships/hyperlink" Target="http://es.wikipedia.org/w/index.php?title=Cumbre_mundial_de_2005&amp;action=edit&amp;redlink=1" TargetMode="External"/><Relationship Id="rId256" Type="http://schemas.openxmlformats.org/officeDocument/2006/relationships/hyperlink" Target="http://es.wikipedia.org/w/index.php?title=UNRISD&amp;action=edit&amp;redlink=1" TargetMode="External"/><Relationship Id="rId277" Type="http://schemas.openxmlformats.org/officeDocument/2006/relationships/hyperlink" Target="http://es.wikipedia.org/wiki/OMI" TargetMode="External"/><Relationship Id="rId298" Type="http://schemas.openxmlformats.org/officeDocument/2006/relationships/hyperlink" Target="http://es.wikipedia.org/wiki/Oficina_de_Coordinaci%C3%B3n_de_Asuntos_Humanitario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42</Pages>
  <Words>22438</Words>
  <Characters>123411</Characters>
  <Application>Microsoft Office Word</Application>
  <DocSecurity>0</DocSecurity>
  <Lines>1028</Lines>
  <Paragraphs>291</Paragraphs>
  <ScaleCrop>false</ScaleCrop>
  <HeadingPairs>
    <vt:vector size="2" baseType="variant">
      <vt:variant>
        <vt:lpstr>Título</vt:lpstr>
      </vt:variant>
      <vt:variant>
        <vt:i4>1</vt:i4>
      </vt:variant>
    </vt:vector>
  </HeadingPairs>
  <TitlesOfParts>
    <vt:vector size="1" baseType="lpstr">
      <vt:lpstr/>
    </vt:vector>
  </TitlesOfParts>
  <Company>SISU</Company>
  <LinksUpToDate>false</LinksUpToDate>
  <CharactersWithSpaces>145558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GATUSSO</dc:creator>
  <cp:keywords/>
  <dc:description/>
  <cp:lastModifiedBy>graciela</cp:lastModifiedBy>
  <cp:revision>11</cp:revision>
  <dcterms:created xsi:type="dcterms:W3CDTF">2009-06-12T16:46:00Z</dcterms:created>
  <dcterms:modified xsi:type="dcterms:W3CDTF">2009-07-02T14:40:00Z</dcterms:modified>
</cp:coreProperties>
</file>