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CF5" w:rsidRPr="006656AD" w:rsidRDefault="001C00AB" w:rsidP="006656AD">
      <w:pPr>
        <w:spacing w:after="0" w:line="240" w:lineRule="atLeast"/>
        <w:jc w:val="center"/>
        <w:rPr>
          <w:rFonts w:ascii="Arial" w:hAnsi="Arial" w:cs="Arial"/>
          <w:b/>
          <w:sz w:val="24"/>
          <w:szCs w:val="24"/>
        </w:rPr>
      </w:pPr>
      <w:r w:rsidRPr="006656AD">
        <w:rPr>
          <w:rFonts w:ascii="Arial" w:hAnsi="Arial" w:cs="Arial"/>
          <w:b/>
          <w:sz w:val="24"/>
          <w:szCs w:val="24"/>
        </w:rPr>
        <w:t>La historia del club deportivo Guadalajara</w:t>
      </w:r>
    </w:p>
    <w:p w:rsidR="00DB6CF5" w:rsidRPr="006656AD" w:rsidRDefault="0060574A" w:rsidP="006656AD">
      <w:pPr>
        <w:spacing w:after="0" w:line="240" w:lineRule="atLeast"/>
        <w:jc w:val="center"/>
        <w:rPr>
          <w:rFonts w:ascii="Arial" w:hAnsi="Arial" w:cs="Arial"/>
          <w:sz w:val="20"/>
          <w:szCs w:val="28"/>
        </w:rPr>
      </w:pPr>
      <w:r w:rsidRPr="006656AD">
        <w:rPr>
          <w:rFonts w:ascii="Arial" w:hAnsi="Arial" w:cs="Arial"/>
          <w:sz w:val="20"/>
          <w:szCs w:val="28"/>
        </w:rPr>
        <w:t xml:space="preserve">Héctor Daniel Vargas Medina </w:t>
      </w:r>
      <w:r w:rsidR="006656AD">
        <w:rPr>
          <w:rFonts w:ascii="Arial" w:hAnsi="Arial" w:cs="Arial"/>
          <w:sz w:val="20"/>
          <w:szCs w:val="28"/>
        </w:rPr>
        <w:t xml:space="preserve">  </w:t>
      </w:r>
      <w:r w:rsidRPr="006656AD">
        <w:rPr>
          <w:rFonts w:ascii="Arial" w:hAnsi="Arial" w:cs="Arial"/>
          <w:sz w:val="20"/>
          <w:szCs w:val="28"/>
        </w:rPr>
        <w:t xml:space="preserve"> </w:t>
      </w:r>
      <w:hyperlink r:id="rId7" w:history="1">
        <w:r w:rsidRPr="006656AD">
          <w:rPr>
            <w:rStyle w:val="Hipervnculo"/>
            <w:rFonts w:ascii="Arial" w:hAnsi="Arial" w:cs="Arial"/>
            <w:sz w:val="20"/>
            <w:szCs w:val="28"/>
          </w:rPr>
          <w:t>opgdorce@hotmail.com</w:t>
        </w:r>
      </w:hyperlink>
    </w:p>
    <w:p w:rsidR="00DB6CF5" w:rsidRPr="006656AD" w:rsidRDefault="00DB6CF5" w:rsidP="006656AD">
      <w:pPr>
        <w:spacing w:after="0" w:line="240" w:lineRule="atLeast"/>
        <w:jc w:val="both"/>
        <w:rPr>
          <w:rFonts w:ascii="Arial" w:hAnsi="Arial" w:cs="Arial"/>
          <w:sz w:val="20"/>
          <w:szCs w:val="52"/>
        </w:rPr>
      </w:pPr>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quieninvea" w:history="1">
        <w:r w:rsidR="006656AD" w:rsidRPr="006656AD">
          <w:rPr>
            <w:rStyle w:val="Hipervnculo"/>
            <w:rFonts w:ascii="Arial" w:hAnsi="Arial" w:cs="Arial"/>
            <w:b/>
            <w:sz w:val="20"/>
          </w:rPr>
          <w:t>¿Quién inventó el fútbol?</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lahistoria" w:history="1">
        <w:r w:rsidR="006656AD" w:rsidRPr="006656AD">
          <w:rPr>
            <w:rStyle w:val="Hipervnculo"/>
            <w:rFonts w:ascii="Arial" w:hAnsi="Arial" w:cs="Arial"/>
            <w:b/>
            <w:sz w:val="20"/>
          </w:rPr>
          <w:t>La historia del Guadalajara</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elequipoma" w:history="1">
        <w:r w:rsidR="006656AD" w:rsidRPr="006656AD">
          <w:rPr>
            <w:rStyle w:val="Hipervnculo"/>
            <w:rFonts w:ascii="Arial" w:hAnsi="Arial" w:cs="Arial"/>
            <w:b/>
            <w:sz w:val="20"/>
          </w:rPr>
          <w:t>El equipo más mexicano</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enqueanosa" w:history="1">
        <w:r w:rsidR="006656AD" w:rsidRPr="006656AD">
          <w:rPr>
            <w:rStyle w:val="Hipervnculo"/>
            <w:rFonts w:ascii="Arial" w:hAnsi="Arial" w:cs="Arial"/>
            <w:b/>
            <w:sz w:val="20"/>
          </w:rPr>
          <w:t>¿En que año se le da el nombre de  Guadalajara?</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estadiosa" w:history="1">
        <w:r w:rsidR="006656AD" w:rsidRPr="006656AD">
          <w:rPr>
            <w:rStyle w:val="Hipervnculo"/>
            <w:rFonts w:ascii="Arial" w:hAnsi="Arial" w:cs="Arial"/>
            <w:b/>
            <w:sz w:val="20"/>
          </w:rPr>
          <w:t>Estadios</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aficiona" w:history="1">
        <w:r w:rsidR="006656AD" w:rsidRPr="006656AD">
          <w:rPr>
            <w:rStyle w:val="Hipervnculo"/>
            <w:rFonts w:ascii="Arial" w:hAnsi="Arial" w:cs="Arial"/>
            <w:b/>
            <w:sz w:val="20"/>
          </w:rPr>
          <w:t>Afición</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gruposorga" w:history="1">
        <w:r w:rsidR="006656AD" w:rsidRPr="006656AD">
          <w:rPr>
            <w:rStyle w:val="Hipervnculo"/>
            <w:rFonts w:ascii="Arial" w:hAnsi="Arial" w:cs="Arial"/>
            <w:b/>
            <w:sz w:val="20"/>
          </w:rPr>
          <w:t>Grupos organizados de aficionados</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apodosa" w:history="1">
        <w:r w:rsidR="006656AD" w:rsidRPr="006656AD">
          <w:rPr>
            <w:rStyle w:val="Hipervnculo"/>
            <w:rFonts w:ascii="Arial" w:hAnsi="Arial" w:cs="Arial"/>
            <w:b/>
            <w:sz w:val="20"/>
          </w:rPr>
          <w:t>Apodos</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uniformesa" w:history="1">
        <w:r w:rsidR="006656AD" w:rsidRPr="006656AD">
          <w:rPr>
            <w:rStyle w:val="Hipervnculo"/>
            <w:rFonts w:ascii="Arial" w:hAnsi="Arial" w:cs="Arial"/>
            <w:b/>
            <w:sz w:val="20"/>
          </w:rPr>
          <w:t>Uniformes</w:t>
        </w:r>
      </w:hyperlink>
    </w:p>
    <w:p w:rsidR="006656AD" w:rsidRPr="006656AD" w:rsidRDefault="00AF4BAC" w:rsidP="006656AD">
      <w:pPr>
        <w:pStyle w:val="Prrafodelista"/>
        <w:numPr>
          <w:ilvl w:val="0"/>
          <w:numId w:val="2"/>
        </w:numPr>
        <w:spacing w:after="0" w:line="240" w:lineRule="atLeast"/>
        <w:jc w:val="both"/>
        <w:rPr>
          <w:rFonts w:ascii="Arial" w:hAnsi="Arial" w:cs="Arial"/>
          <w:b/>
          <w:sz w:val="20"/>
          <w:szCs w:val="40"/>
        </w:rPr>
      </w:pPr>
      <w:hyperlink w:anchor="conclusioa" w:history="1">
        <w:r w:rsidR="006656AD" w:rsidRPr="006656AD">
          <w:rPr>
            <w:rStyle w:val="Hipervnculo"/>
            <w:rFonts w:ascii="Arial" w:hAnsi="Arial" w:cs="Arial"/>
            <w:b/>
            <w:sz w:val="20"/>
          </w:rPr>
          <w:t>Conclusión</w:t>
        </w:r>
      </w:hyperlink>
    </w:p>
    <w:p w:rsidR="00DB6CF5" w:rsidRPr="006656AD" w:rsidRDefault="00DB6CF5" w:rsidP="006656AD">
      <w:pPr>
        <w:pStyle w:val="Ttulo2"/>
      </w:pPr>
      <w:bookmarkStart w:id="0" w:name="quieninvea"/>
      <w:r w:rsidRPr="006656AD">
        <w:t>¿</w:t>
      </w:r>
      <w:r w:rsidR="006656AD" w:rsidRPr="006656AD">
        <w:t>Qui</w:t>
      </w:r>
      <w:r w:rsidR="006656AD">
        <w:t>é</w:t>
      </w:r>
      <w:r w:rsidR="006656AD" w:rsidRPr="006656AD">
        <w:t>n invent</w:t>
      </w:r>
      <w:r w:rsidR="006656AD">
        <w:t>ó</w:t>
      </w:r>
      <w:r w:rsidR="006656AD" w:rsidRPr="006656AD">
        <w:t xml:space="preserve"> el f</w:t>
      </w:r>
      <w:r w:rsidR="006656AD">
        <w:t>ú</w:t>
      </w:r>
      <w:r w:rsidR="006656AD" w:rsidRPr="006656AD">
        <w:t>tbol</w:t>
      </w:r>
      <w:r w:rsidRPr="006656AD">
        <w:t>?</w:t>
      </w:r>
    </w:p>
    <w:bookmarkEnd w:id="0"/>
    <w:p w:rsidR="00DB6CF5" w:rsidRDefault="00DB6CF5" w:rsidP="006656AD">
      <w:pPr>
        <w:spacing w:after="0" w:line="240" w:lineRule="atLeast"/>
        <w:jc w:val="both"/>
        <w:rPr>
          <w:rFonts w:ascii="Arial" w:hAnsi="Arial" w:cs="Arial"/>
          <w:sz w:val="20"/>
          <w:szCs w:val="24"/>
        </w:rPr>
      </w:pPr>
      <w:r w:rsidRPr="006656AD">
        <w:rPr>
          <w:rFonts w:ascii="Arial" w:hAnsi="Arial" w:cs="Arial"/>
          <w:sz w:val="20"/>
          <w:szCs w:val="24"/>
        </w:rPr>
        <w:t>En el año de 1863, existían en Londres 7 clubs. Fue entonces cuando se creyó necesario crear un organismo que los agrupara y unificara las distintas reglas que cada club tenia para jugar al futbol. Se acordó dar cita a los delegados de los 7 clubs; la reunión tuv</w:t>
      </w:r>
      <w:r w:rsidR="00102C23" w:rsidRPr="006656AD">
        <w:rPr>
          <w:rFonts w:ascii="Arial" w:hAnsi="Arial" w:cs="Arial"/>
          <w:sz w:val="20"/>
          <w:szCs w:val="24"/>
        </w:rPr>
        <w:t>o lugar en la histórica tabea “</w:t>
      </w:r>
      <w:r w:rsidRPr="006656AD">
        <w:rPr>
          <w:rFonts w:ascii="Arial" w:hAnsi="Arial" w:cs="Arial"/>
          <w:sz w:val="20"/>
          <w:szCs w:val="24"/>
        </w:rPr>
        <w:t>the freemason” de Londres, el 26 de octubre de 1863. De dicha reunión nació la “footlball association” y la “federación inglesa” la historia del futbol; nace en Inglaterra por los ingleses.</w:t>
      </w:r>
    </w:p>
    <w:p w:rsidR="006656AD" w:rsidRPr="006656AD" w:rsidRDefault="006656AD" w:rsidP="006656AD">
      <w:pPr>
        <w:spacing w:after="0" w:line="240" w:lineRule="atLeast"/>
        <w:jc w:val="both"/>
        <w:rPr>
          <w:rFonts w:ascii="Arial" w:hAnsi="Arial" w:cs="Arial"/>
          <w:sz w:val="20"/>
          <w:szCs w:val="24"/>
        </w:rPr>
      </w:pPr>
    </w:p>
    <w:p w:rsidR="00DB6CF5" w:rsidRPr="006656AD" w:rsidRDefault="0038472F" w:rsidP="006656AD">
      <w:pPr>
        <w:spacing w:after="0" w:line="240" w:lineRule="atLeast"/>
        <w:jc w:val="center"/>
        <w:rPr>
          <w:rFonts w:ascii="Arial" w:hAnsi="Arial" w:cs="Arial"/>
          <w:sz w:val="20"/>
          <w:szCs w:val="24"/>
        </w:rPr>
      </w:pPr>
      <w:r>
        <w:rPr>
          <w:rFonts w:ascii="Arial" w:hAnsi="Arial" w:cs="Arial"/>
          <w:noProof/>
          <w:sz w:val="20"/>
          <w:szCs w:val="24"/>
          <w:lang w:val="es-ES" w:eastAsia="es-ES"/>
        </w:rPr>
        <w:drawing>
          <wp:inline distT="0" distB="0" distL="0" distR="0">
            <wp:extent cx="3076575" cy="2571750"/>
            <wp:effectExtent l="19050" t="0" r="9525"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076575" cy="2571750"/>
                    </a:xfrm>
                    <a:prstGeom prst="rect">
                      <a:avLst/>
                    </a:prstGeom>
                    <a:noFill/>
                    <a:ln w="9525">
                      <a:noFill/>
                      <a:miter lim="800000"/>
                      <a:headEnd/>
                      <a:tailEnd/>
                    </a:ln>
                  </pic:spPr>
                </pic:pic>
              </a:graphicData>
            </a:graphic>
          </wp:inline>
        </w:drawing>
      </w:r>
    </w:p>
    <w:p w:rsidR="006656AD" w:rsidRDefault="006656AD" w:rsidP="006656AD">
      <w:pPr>
        <w:spacing w:after="0" w:line="240" w:lineRule="atLeast"/>
        <w:jc w:val="both"/>
        <w:rPr>
          <w:rFonts w:ascii="Arial" w:hAnsi="Arial" w:cs="Arial"/>
          <w:sz w:val="20"/>
          <w:szCs w:val="24"/>
        </w:rPr>
      </w:pP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Una vez reglamentado el futbol por los ingleses, este fue divulgado y practicado por casi todos los países europeos. Se agruparon estos países y formaron sus respectivas federaciones y así organizar grandes partidos y campeonatos en sus entidades.</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 xml:space="preserve">Los ingleses esparcieron el futbol por todo el mundo, amaban mucho ese juego, jugaban en sus tiempos de descanso, así es como nace el futbol.  </w:t>
      </w:r>
    </w:p>
    <w:p w:rsidR="00DB6CF5" w:rsidRPr="006656AD" w:rsidRDefault="006656AD" w:rsidP="006656AD">
      <w:pPr>
        <w:pStyle w:val="Ttulo2"/>
      </w:pPr>
      <w:bookmarkStart w:id="1" w:name="lahistoria"/>
      <w:r w:rsidRPr="006656AD">
        <w:t>La historia del Guadalajara</w:t>
      </w:r>
    </w:p>
    <w:bookmarkEnd w:id="1"/>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24"/>
        </w:rPr>
        <w:t>Guadalajara se origino como muestra del mestizaje cultural mexicano. Surgió en pañales de seda, por le entusiasmo y los recursos de gente con poder económico suficiente para dedicarse a un deporte nuevo. Primero se le llamo unión y siempre tuvo el mismo uniforme que hasta hoy se le conoce.</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Se le llamo unión porque tenían como campo un terreno localizado en la esquina de unión y la avenida del bosque. En las mañanas se dedicaban a jugar antes de trabajar.</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Los colores vienen de una layable influencia afrancesada muy común del porfiriato. Calixto gas era uno de los representantes del refinamiento francés, los hermanos Rafael y Gregorio Orozco eran la base nacional del equipo</w:t>
      </w:r>
    </w:p>
    <w:p w:rsidR="00DB6CF5" w:rsidRPr="006656AD" w:rsidRDefault="006656AD" w:rsidP="006656AD">
      <w:pPr>
        <w:pStyle w:val="Ttulo2"/>
      </w:pPr>
      <w:bookmarkStart w:id="2" w:name="elequipoma"/>
      <w:r w:rsidRPr="006656AD">
        <w:lastRenderedPageBreak/>
        <w:t>El equipo m</w:t>
      </w:r>
      <w:r>
        <w:t>á</w:t>
      </w:r>
      <w:r w:rsidRPr="006656AD">
        <w:t>s mexicano</w:t>
      </w:r>
    </w:p>
    <w:bookmarkEnd w:id="2"/>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Ya existía la regla del descenso, y chivas andaba cerca, trataban de evitarlo, los directivos pensaron el la necesidad de importar extranjeros, pero el club era mexicano. Su orgullo es la mexicanidad.</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 xml:space="preserve"> Existió una solución determinante: “jugadores extranjeros no”.</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El equipo Guadalajara era de puras extracción nacional y siempre tenía que ser mexicano. Deberían ser un símbolo para el futbol.</w:t>
      </w:r>
    </w:p>
    <w:p w:rsidR="00DB6CF5" w:rsidRPr="006656AD" w:rsidRDefault="006656AD" w:rsidP="006656AD">
      <w:pPr>
        <w:pStyle w:val="Ttulo2"/>
      </w:pPr>
      <w:bookmarkStart w:id="3" w:name="enqueanosa"/>
      <w:r w:rsidRPr="006656AD">
        <w:t>¿En que año se le da el nombre de  Guadalajara?</w:t>
      </w:r>
    </w:p>
    <w:bookmarkEnd w:id="3"/>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24"/>
        </w:rPr>
        <w:t>En una época llamada amateur del club, abarca desde 1906 a 1943, a Gregorio Orozco logro que el equipo tomara importancia fue así que en 1810junto con Everaert, llegaron a una conclusión de cambiar el nombre al equipo se le llamaba unión y cambio a Guadalajara.</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¿POR QUIEN NACE EL EQUIPO DEL</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GUADALAJARA?</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24"/>
        </w:rPr>
        <w:t>El 15 de septiembre de 1904, cuando ala casa Gas, L. Gas y Cía. (Almacenes la ciudad de México), con un sueldo de 5 pesos mensuales, alimentación y habitación llega un joven de la nacionalidad belga, llamado Edgar Everaert, el ase amista con el francés Calixto Gas. Ellos ya habían practicado el futbol y querían formar un equipo en Guadalajara que finalmente se le llamo “Unión”.</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 xml:space="preserve">¿CUANDO INICIO EL EQUIPO ALA LIGA </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MAYOR?</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24"/>
        </w:rPr>
        <w:t xml:space="preserve">Ingreso ala liga mayor desde que empezó en 1943, durante sus primeros años de profesionalismo, no logro nada transcendente a nivel deportivo. </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¿EN QUE AÑO OBTUBO EL EQUIPO GUADALAJARA SU PRIMER COPA?</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La obtuvo en el año 1913, de un enfrentamiento con el popular Atlético Occidental.</w:t>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SUS ESCUDOS</w:t>
      </w:r>
    </w:p>
    <w:p w:rsidR="00DB6CF5" w:rsidRPr="006656AD" w:rsidRDefault="00DB6CF5" w:rsidP="006656AD">
      <w:pPr>
        <w:pStyle w:val="Prrafodelista"/>
        <w:numPr>
          <w:ilvl w:val="0"/>
          <w:numId w:val="1"/>
        </w:numPr>
        <w:spacing w:after="0" w:line="240" w:lineRule="atLeast"/>
        <w:jc w:val="both"/>
        <w:rPr>
          <w:rFonts w:ascii="Arial" w:hAnsi="Arial" w:cs="Arial"/>
          <w:sz w:val="20"/>
          <w:szCs w:val="24"/>
        </w:rPr>
      </w:pPr>
      <w:r w:rsidRPr="006656AD">
        <w:rPr>
          <w:rFonts w:ascii="Arial" w:hAnsi="Arial" w:cs="Arial"/>
          <w:sz w:val="20"/>
          <w:szCs w:val="24"/>
        </w:rPr>
        <w:t>Escudo de la ciudad de Guadalajara.</w:t>
      </w:r>
    </w:p>
    <w:p w:rsidR="00DB6CF5" w:rsidRPr="006656AD" w:rsidRDefault="00DB6CF5" w:rsidP="006656AD">
      <w:pPr>
        <w:pStyle w:val="Prrafodelista"/>
        <w:numPr>
          <w:ilvl w:val="0"/>
          <w:numId w:val="1"/>
        </w:numPr>
        <w:spacing w:after="0" w:line="240" w:lineRule="atLeast"/>
        <w:jc w:val="both"/>
        <w:rPr>
          <w:rFonts w:ascii="Arial" w:hAnsi="Arial" w:cs="Arial"/>
          <w:sz w:val="20"/>
          <w:szCs w:val="24"/>
        </w:rPr>
      </w:pPr>
      <w:r w:rsidRPr="006656AD">
        <w:rPr>
          <w:rFonts w:ascii="Arial" w:hAnsi="Arial" w:cs="Arial"/>
          <w:sz w:val="20"/>
          <w:szCs w:val="24"/>
        </w:rPr>
        <w:t>Antiguos escudos del club Guadalajara.</w:t>
      </w:r>
    </w:p>
    <w:p w:rsidR="00DB6CF5" w:rsidRDefault="00DB6CF5" w:rsidP="006656AD">
      <w:pPr>
        <w:pStyle w:val="Prrafodelista"/>
        <w:numPr>
          <w:ilvl w:val="0"/>
          <w:numId w:val="1"/>
        </w:numPr>
        <w:spacing w:after="0" w:line="240" w:lineRule="atLeast"/>
        <w:jc w:val="both"/>
        <w:rPr>
          <w:rFonts w:ascii="Arial" w:hAnsi="Arial" w:cs="Arial"/>
          <w:sz w:val="20"/>
          <w:szCs w:val="24"/>
        </w:rPr>
      </w:pPr>
      <w:r w:rsidRPr="006656AD">
        <w:rPr>
          <w:rFonts w:ascii="Arial" w:hAnsi="Arial" w:cs="Arial"/>
          <w:sz w:val="20"/>
          <w:szCs w:val="24"/>
        </w:rPr>
        <w:t>Colores de la institución.</w:t>
      </w:r>
    </w:p>
    <w:p w:rsidR="0038472F" w:rsidRPr="0038472F" w:rsidRDefault="0038472F" w:rsidP="0038472F">
      <w:pPr>
        <w:spacing w:after="0" w:line="240" w:lineRule="atLeast"/>
        <w:jc w:val="both"/>
        <w:rPr>
          <w:rFonts w:ascii="Arial" w:hAnsi="Arial" w:cs="Arial"/>
          <w:sz w:val="20"/>
          <w:szCs w:val="24"/>
        </w:rPr>
      </w:pPr>
    </w:p>
    <w:p w:rsidR="00DB6CF5" w:rsidRPr="006656AD" w:rsidRDefault="0038472F" w:rsidP="0038472F">
      <w:pPr>
        <w:spacing w:after="0" w:line="240" w:lineRule="atLeast"/>
        <w:jc w:val="center"/>
        <w:rPr>
          <w:rFonts w:ascii="Arial" w:hAnsi="Arial" w:cs="Arial"/>
          <w:noProof/>
          <w:color w:val="0000FF"/>
          <w:sz w:val="20"/>
          <w:lang w:val="es-ES" w:eastAsia="es-ES"/>
        </w:rPr>
      </w:pPr>
      <w:r>
        <w:rPr>
          <w:rFonts w:ascii="Arial" w:hAnsi="Arial" w:cs="Arial"/>
          <w:noProof/>
          <w:color w:val="0000FF"/>
          <w:sz w:val="20"/>
          <w:lang w:val="es-ES" w:eastAsia="es-ES"/>
        </w:rPr>
        <w:drawing>
          <wp:inline distT="0" distB="0" distL="0" distR="0">
            <wp:extent cx="4152900" cy="120967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152900" cy="1209675"/>
                    </a:xfrm>
                    <a:prstGeom prst="rect">
                      <a:avLst/>
                    </a:prstGeom>
                    <a:noFill/>
                    <a:ln w="9525">
                      <a:noFill/>
                      <a:miter lim="800000"/>
                      <a:headEnd/>
                      <a:tailEnd/>
                    </a:ln>
                  </pic:spPr>
                </pic:pic>
              </a:graphicData>
            </a:graphic>
          </wp:inline>
        </w:drawing>
      </w:r>
    </w:p>
    <w:p w:rsidR="006656AD" w:rsidRDefault="006656AD" w:rsidP="006656AD">
      <w:pPr>
        <w:spacing w:after="0" w:line="240" w:lineRule="atLeast"/>
        <w:jc w:val="both"/>
        <w:rPr>
          <w:rFonts w:ascii="Arial" w:hAnsi="Arial" w:cs="Arial"/>
          <w:color w:val="000000" w:themeColor="text1"/>
          <w:sz w:val="20"/>
          <w:szCs w:val="24"/>
        </w:rPr>
      </w:pP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Ya conformado como club Guadalajara en 1908, no tenían un escudo propio, simplemente las iníciales C.G. en la camisa bordada en lo ancho del pecho. La C. representada por una silueta rojo oscuro similar a una serpiente rodeada de la G de color blanco estaban encontradas  rodeadas por un circulo en fondo blanco y borde rojo. Ese escudo adornaría el uniforme conmemorativo al centenario de la institución en 2006.</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El actual escudo del club Guadalajara se creo en la campaña 1923-1924 teniendo el escudo de armas de la ciudad de Guadalajara como base y su significado por si mismo:</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“las ramas tienen como símbolo el estandarte del caudillo invicto en combates. La lanza tiene como símbolo la fortaleza. La perseverancia estaba ilustrada a través del pino. El loen denotaba un espíritu de guerrero, adornado de cualidades como vigilancia, domino y bravura.</w:t>
      </w:r>
    </w:p>
    <w:p w:rsidR="00DB6CF5" w:rsidRPr="006656AD" w:rsidRDefault="006656AD" w:rsidP="006656AD">
      <w:pPr>
        <w:pStyle w:val="Ttulo2"/>
        <w:rPr>
          <w:szCs w:val="24"/>
        </w:rPr>
      </w:pPr>
      <w:bookmarkStart w:id="4" w:name="estadiosa"/>
      <w:r w:rsidRPr="006656AD">
        <w:t>Estadios</w:t>
      </w:r>
      <w:r w:rsidR="00DB6CF5" w:rsidRPr="006656AD">
        <w:rPr>
          <w:szCs w:val="24"/>
        </w:rPr>
        <w:t xml:space="preserve"> </w:t>
      </w:r>
    </w:p>
    <w:bookmarkEnd w:id="4"/>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Estadio Felipe Martínez Sandoval.</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Estadio Jalisco.</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Estadio chivas.</w:t>
      </w:r>
    </w:p>
    <w:p w:rsidR="00DB6CF5" w:rsidRPr="006656AD" w:rsidRDefault="0038472F" w:rsidP="006656AD">
      <w:pPr>
        <w:spacing w:after="0" w:line="240" w:lineRule="atLeast"/>
        <w:jc w:val="center"/>
        <w:rPr>
          <w:rFonts w:ascii="Arial" w:hAnsi="Arial" w:cs="Arial"/>
          <w:color w:val="000000" w:themeColor="text1"/>
          <w:sz w:val="20"/>
          <w:szCs w:val="24"/>
        </w:rPr>
      </w:pPr>
      <w:r>
        <w:rPr>
          <w:rFonts w:ascii="Arial" w:hAnsi="Arial" w:cs="Arial"/>
          <w:noProof/>
          <w:color w:val="000000" w:themeColor="text1"/>
          <w:sz w:val="20"/>
          <w:szCs w:val="24"/>
          <w:lang w:val="es-ES" w:eastAsia="es-ES"/>
        </w:rPr>
        <w:lastRenderedPageBreak/>
        <w:drawing>
          <wp:inline distT="0" distB="0" distL="0" distR="0">
            <wp:extent cx="4867275" cy="1476375"/>
            <wp:effectExtent l="19050" t="0" r="9525"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4867275" cy="1476375"/>
                    </a:xfrm>
                    <a:prstGeom prst="rect">
                      <a:avLst/>
                    </a:prstGeom>
                    <a:noFill/>
                    <a:ln w="9525">
                      <a:noFill/>
                      <a:miter lim="800000"/>
                      <a:headEnd/>
                      <a:tailEnd/>
                    </a:ln>
                  </pic:spPr>
                </pic:pic>
              </a:graphicData>
            </a:graphic>
          </wp:inline>
        </w:drawing>
      </w:r>
    </w:p>
    <w:p w:rsidR="006656AD" w:rsidRDefault="006656AD" w:rsidP="006656AD">
      <w:pPr>
        <w:spacing w:after="0" w:line="240" w:lineRule="atLeast"/>
        <w:jc w:val="both"/>
        <w:rPr>
          <w:rFonts w:ascii="Arial" w:hAnsi="Arial" w:cs="Arial"/>
          <w:color w:val="000000" w:themeColor="text1"/>
          <w:sz w:val="20"/>
          <w:szCs w:val="24"/>
        </w:rPr>
      </w:pP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El equipo jugaba en diversos estadios pero no contaba con un  propio estadio.</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Los baldíos de la colonia “Moderna” serian los campos para los primeros partidos de futbol de Jalisco, Guadalajara tuvo sus primeros campos, al realizar sus juegos en un baldío que fue donado por Sabino Orozco.</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En 1910, el parque de la cervecería “estrella” se convierte en la primera sede de las chivas.</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 xml:space="preserve">La primer cancha del Guadalajara fue totalmente “local” fue construida en el actual “circulo francés” de la ciudad de Guadalajara, se le llamo “campo de las bases chicas” y se utilizo hasta 1922.En 1923, se funda la “casa club” del Guadalajara por Salvador Mejía como presidente. Se ubicaba en las calles de unión y bosque de la colonia reforma, al occidente de la ciudad tapatía. </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El 20 de julio de 1930, en el barrio de oblatos, se inauguro el parque que albergaría al Oro de Guadalajara, se convirtió en el primer gran estadio de Jalisco.</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Después la cancha de oblatos, llamada parque Felipe Martínez Sandoval, se convierte en su estadio, y hay logra su primer titulo profesional en el año de 1957.</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En el año de 1960 el estadio Jalisco es inaugurado y es la nueva casa del rebaño asta hoy. El presidente y dueño Jorge Vergara, ha iniciado un proyecto por realizar un nuevo  estadio para chivas, a este estadio se le ha llamado el templo mayor o estadio chivas, su construcción inicio el lunes 7 de mayo del 2007, con una inversión de 100 millones de dólares y se anuncia que estará listo para su primer partido de febrero del 2009.</w:t>
      </w:r>
    </w:p>
    <w:p w:rsidR="00DB6CF5" w:rsidRPr="006656AD" w:rsidRDefault="006656AD" w:rsidP="006656AD">
      <w:pPr>
        <w:pStyle w:val="Ttulo2"/>
        <w:rPr>
          <w:szCs w:val="24"/>
        </w:rPr>
      </w:pPr>
      <w:bookmarkStart w:id="5" w:name="aficiona"/>
      <w:r w:rsidRPr="006656AD">
        <w:t>Afición</w:t>
      </w:r>
      <w:r w:rsidR="00DB6CF5" w:rsidRPr="006656AD">
        <w:rPr>
          <w:szCs w:val="24"/>
        </w:rPr>
        <w:t xml:space="preserve"> </w:t>
      </w:r>
    </w:p>
    <w:bookmarkEnd w:id="5"/>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Gran variedad de factores económicos, políticos y culturales su juntaron para que el Guadalajara que convirtiera en uno de los mas populares de México.</w:t>
      </w:r>
    </w:p>
    <w:p w:rsidR="00DB6CF5"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 xml:space="preserve">Guadalajara es la capital de la “provincia” su equipo representa la revancha frente al capitalino rico y poderoso de la ciudad de México que se refleja en el América apodado como “los cremas” se da la confrontación nacional los “capitalistas contra los tapatíos”. </w:t>
      </w:r>
    </w:p>
    <w:p w:rsidR="006656AD" w:rsidRPr="006656AD" w:rsidRDefault="006656AD" w:rsidP="006656AD">
      <w:pPr>
        <w:spacing w:after="0" w:line="240" w:lineRule="atLeast"/>
        <w:jc w:val="both"/>
        <w:rPr>
          <w:rFonts w:ascii="Arial" w:hAnsi="Arial" w:cs="Arial"/>
          <w:color w:val="000000" w:themeColor="text1"/>
          <w:sz w:val="20"/>
          <w:szCs w:val="24"/>
        </w:rPr>
      </w:pPr>
    </w:p>
    <w:p w:rsidR="00DB6CF5" w:rsidRPr="006656AD" w:rsidRDefault="00DB6CF5" w:rsidP="006656AD">
      <w:pPr>
        <w:spacing w:after="0" w:line="240" w:lineRule="atLeast"/>
        <w:jc w:val="center"/>
        <w:rPr>
          <w:rFonts w:ascii="Arial" w:hAnsi="Arial" w:cs="Arial"/>
          <w:color w:val="000000" w:themeColor="text1"/>
          <w:sz w:val="20"/>
          <w:szCs w:val="24"/>
        </w:rPr>
      </w:pPr>
      <w:r w:rsidRPr="006656AD">
        <w:rPr>
          <w:rFonts w:ascii="Arial" w:hAnsi="Arial" w:cs="Arial"/>
          <w:noProof/>
          <w:color w:val="0000FF"/>
          <w:sz w:val="20"/>
          <w:lang w:val="es-ES" w:eastAsia="es-ES"/>
        </w:rPr>
        <w:drawing>
          <wp:inline distT="0" distB="0" distL="0" distR="0">
            <wp:extent cx="2619375" cy="2143125"/>
            <wp:effectExtent l="19050" t="0" r="9525" b="0"/>
            <wp:docPr id="22" name="Imagen 22" descr="Archivo:Origen del mote chivas.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rchivo:Origen del mote chivas.png">
                      <a:hlinkClick r:id="rId11"/>
                    </pic:cNvPr>
                    <pic:cNvPicPr>
                      <a:picLocks noChangeAspect="1" noChangeArrowheads="1"/>
                    </pic:cNvPicPr>
                  </pic:nvPicPr>
                  <pic:blipFill>
                    <a:blip r:embed="rId12"/>
                    <a:srcRect/>
                    <a:stretch>
                      <a:fillRect/>
                    </a:stretch>
                  </pic:blipFill>
                  <pic:spPr bwMode="auto">
                    <a:xfrm>
                      <a:off x="0" y="0"/>
                      <a:ext cx="2619375" cy="2143125"/>
                    </a:xfrm>
                    <a:prstGeom prst="rect">
                      <a:avLst/>
                    </a:prstGeom>
                    <a:noFill/>
                    <a:ln w="9525">
                      <a:noFill/>
                      <a:miter lim="800000"/>
                      <a:headEnd/>
                      <a:tailEnd/>
                    </a:ln>
                  </pic:spPr>
                </pic:pic>
              </a:graphicData>
            </a:graphic>
          </wp:inline>
        </w:drawing>
      </w:r>
    </w:p>
    <w:p w:rsid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 xml:space="preserve"> </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 xml:space="preserve">  </w:t>
      </w:r>
      <w:r w:rsidRPr="006656AD">
        <w:rPr>
          <w:rFonts w:ascii="Arial" w:hAnsi="Arial" w:cs="Arial"/>
          <w:sz w:val="20"/>
          <w:szCs w:val="24"/>
        </w:rPr>
        <w:t>Los jaliscienses o tapatíos suelen ser muy afectos a imponer sobrenombres, incluso algunos con un sesgo peyorativo, así durante la temporada 1948-1949 las porras de los dos equipos más importantes de la capital de Jalisco llevaron su pasión al terreno de los sobrenombres chuscos y ofensivos, los fanáticos del Atlas llamaban a su equipo con el apodo de "</w:t>
      </w:r>
      <w:r w:rsidRPr="006656AD">
        <w:rPr>
          <w:rFonts w:ascii="Arial" w:hAnsi="Arial" w:cs="Arial"/>
          <w:i/>
          <w:iCs/>
          <w:sz w:val="20"/>
          <w:szCs w:val="24"/>
        </w:rPr>
        <w:t>Los Académicos</w:t>
      </w:r>
      <w:r w:rsidRPr="006656AD">
        <w:rPr>
          <w:rFonts w:ascii="Arial" w:hAnsi="Arial" w:cs="Arial"/>
          <w:sz w:val="20"/>
          <w:szCs w:val="24"/>
        </w:rPr>
        <w:t>" debido a lo depurado de su técnica.</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Los del Guadalajara comenzaron a llamar a los Atlistas como los "</w:t>
      </w:r>
      <w:r w:rsidRPr="006656AD">
        <w:rPr>
          <w:rFonts w:ascii="Arial" w:hAnsi="Arial" w:cs="Arial"/>
          <w:i/>
          <w:iCs/>
          <w:sz w:val="20"/>
          <w:szCs w:val="24"/>
        </w:rPr>
        <w:t>Los Margaritas</w:t>
      </w:r>
      <w:r w:rsidRPr="006656AD">
        <w:rPr>
          <w:rFonts w:ascii="Arial" w:hAnsi="Arial" w:cs="Arial"/>
          <w:sz w:val="20"/>
          <w:szCs w:val="24"/>
        </w:rPr>
        <w:t>" aduciendo que eran muy delicados.</w:t>
      </w:r>
    </w:p>
    <w:p w:rsidR="00DB6CF5" w:rsidRPr="006656AD" w:rsidRDefault="00DB6CF5" w:rsidP="006656AD">
      <w:pPr>
        <w:spacing w:after="0" w:line="240" w:lineRule="atLeast"/>
        <w:jc w:val="both"/>
        <w:rPr>
          <w:rFonts w:ascii="Arial" w:hAnsi="Arial" w:cs="Arial"/>
          <w:i/>
          <w:iCs/>
          <w:sz w:val="20"/>
          <w:szCs w:val="24"/>
        </w:rPr>
      </w:pPr>
      <w:r w:rsidRPr="006656AD">
        <w:rPr>
          <w:rFonts w:ascii="Arial" w:hAnsi="Arial" w:cs="Arial"/>
          <w:sz w:val="20"/>
          <w:szCs w:val="24"/>
        </w:rPr>
        <w:lastRenderedPageBreak/>
        <w:t xml:space="preserve">En venganza durante un juego entre el Guadalajara y el </w:t>
      </w:r>
      <w:hyperlink r:id="rId13" w:tooltip="Tampico Madero Fútbol Club" w:history="1">
        <w:r w:rsidRPr="006656AD">
          <w:rPr>
            <w:rFonts w:ascii="Arial" w:hAnsi="Arial" w:cs="Arial"/>
            <w:color w:val="000000" w:themeColor="text1"/>
            <w:sz w:val="20"/>
            <w:szCs w:val="24"/>
          </w:rPr>
          <w:t>Tampico Madero</w:t>
        </w:r>
        <w:r w:rsidRPr="006656AD">
          <w:rPr>
            <w:rStyle w:val="Hipervnculo"/>
            <w:rFonts w:ascii="Arial" w:hAnsi="Arial" w:cs="Arial"/>
            <w:sz w:val="20"/>
            <w:szCs w:val="24"/>
          </w:rPr>
          <w:t xml:space="preserve"> </w:t>
        </w:r>
        <w:r w:rsidRPr="006656AD">
          <w:rPr>
            <w:rStyle w:val="Hipervnculo"/>
            <w:rFonts w:ascii="Arial" w:hAnsi="Arial" w:cs="Arial"/>
            <w:color w:val="000000" w:themeColor="text1"/>
            <w:sz w:val="20"/>
            <w:szCs w:val="24"/>
          </w:rPr>
          <w:t>FUTBOL</w:t>
        </w:r>
      </w:hyperlink>
      <w:r w:rsidRPr="006656AD">
        <w:rPr>
          <w:rFonts w:ascii="Arial" w:hAnsi="Arial" w:cs="Arial"/>
          <w:sz w:val="20"/>
          <w:szCs w:val="24"/>
        </w:rPr>
        <w:t xml:space="preserve"> CLUB, los atlistas los llamaron </w:t>
      </w:r>
      <w:r w:rsidRPr="006656AD">
        <w:rPr>
          <w:rFonts w:ascii="Arial" w:hAnsi="Arial" w:cs="Arial"/>
          <w:i/>
          <w:iCs/>
          <w:sz w:val="20"/>
          <w:szCs w:val="24"/>
        </w:rPr>
        <w:t>Chivas brinconas.</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el sobrenombre les agradó cuando fue publicado el 1 de octubre de 1948 por Reinaldo Martín del Campo en el encabezado del diario "El Informador".</w:t>
      </w:r>
    </w:p>
    <w:p w:rsidR="00DB6CF5" w:rsidRPr="006656AD" w:rsidRDefault="006656AD" w:rsidP="006656AD">
      <w:pPr>
        <w:pStyle w:val="Ttulo2"/>
        <w:rPr>
          <w:szCs w:val="24"/>
        </w:rPr>
      </w:pPr>
      <w:bookmarkStart w:id="6" w:name="gruposorga"/>
      <w:r w:rsidRPr="006656AD">
        <w:t>Grupos organizados de aficionados</w:t>
      </w:r>
    </w:p>
    <w:bookmarkEnd w:id="6"/>
    <w:p w:rsidR="00DB6CF5" w:rsidRPr="006656AD" w:rsidRDefault="00DB6CF5" w:rsidP="006656AD">
      <w:pPr>
        <w:spacing w:after="0" w:line="240" w:lineRule="atLeast"/>
        <w:jc w:val="both"/>
        <w:rPr>
          <w:rFonts w:ascii="Arial" w:hAnsi="Arial" w:cs="Arial"/>
          <w:iCs/>
          <w:sz w:val="20"/>
          <w:szCs w:val="24"/>
        </w:rPr>
      </w:pPr>
      <w:r w:rsidRPr="006656AD">
        <w:rPr>
          <w:rFonts w:ascii="Arial" w:hAnsi="Arial" w:cs="Arial"/>
          <w:iCs/>
          <w:sz w:val="20"/>
          <w:szCs w:val="24"/>
        </w:rPr>
        <w:t>A finales de la década de los 40 surgen dos porras principales del Guadalajara durante años, la porra Rojiblanca “le rebeca” organizada por Roberto Hernández y la porra popular del club Guadalajara la cual reconocida en 1951 como porra oficial del club.</w:t>
      </w:r>
    </w:p>
    <w:p w:rsidR="00DB6CF5" w:rsidRPr="006656AD" w:rsidRDefault="00DB6CF5" w:rsidP="006656AD">
      <w:pPr>
        <w:spacing w:after="0" w:line="240" w:lineRule="atLeast"/>
        <w:jc w:val="both"/>
        <w:rPr>
          <w:rFonts w:ascii="Arial" w:hAnsi="Arial" w:cs="Arial"/>
          <w:iCs/>
          <w:sz w:val="20"/>
          <w:szCs w:val="24"/>
        </w:rPr>
      </w:pPr>
      <w:r w:rsidRPr="006656AD">
        <w:rPr>
          <w:rFonts w:ascii="Arial" w:hAnsi="Arial" w:cs="Arial"/>
          <w:iCs/>
          <w:sz w:val="20"/>
          <w:szCs w:val="24"/>
        </w:rPr>
        <w:t>Existen varias porras de apoyo, la primera fue la legión 1908 se creo en el torneo verano 1997, se presenta en varias partes de la república mexicana.</w:t>
      </w:r>
    </w:p>
    <w:p w:rsidR="00DB6CF5" w:rsidRPr="006656AD" w:rsidRDefault="00DB6CF5" w:rsidP="006656AD">
      <w:pPr>
        <w:spacing w:after="0" w:line="240" w:lineRule="atLeast"/>
        <w:jc w:val="both"/>
        <w:rPr>
          <w:rFonts w:ascii="Arial" w:hAnsi="Arial" w:cs="Arial"/>
          <w:iCs/>
          <w:sz w:val="20"/>
          <w:szCs w:val="24"/>
        </w:rPr>
      </w:pPr>
      <w:r w:rsidRPr="006656AD">
        <w:rPr>
          <w:rFonts w:ascii="Arial" w:hAnsi="Arial" w:cs="Arial"/>
          <w:iCs/>
          <w:sz w:val="20"/>
          <w:szCs w:val="24"/>
        </w:rPr>
        <w:t xml:space="preserve">La segunda fue la irreverente surge en el año 2000, cuando un grupo se separa de la barra legión 1908 se muda a la sección C del estadio Jalisco.   </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La tercera fue la reja “LA BANDA DEL CENTRO” Y LA  “INSURGENTE” entre otras.</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 xml:space="preserve"> </w:t>
      </w:r>
    </w:p>
    <w:p w:rsidR="00DB6CF5" w:rsidRPr="006656AD" w:rsidRDefault="006656AD" w:rsidP="006656AD">
      <w:pPr>
        <w:pStyle w:val="Ttulo2"/>
        <w:rPr>
          <w:szCs w:val="24"/>
        </w:rPr>
      </w:pPr>
      <w:bookmarkStart w:id="7" w:name="apodosa"/>
      <w:r w:rsidRPr="006656AD">
        <w:t>Apodos</w:t>
      </w:r>
    </w:p>
    <w:bookmarkEnd w:id="7"/>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El equipo recibió muchos apodos en sus años de existencia, antes de su mote característico de chivas. En la época amateur se les llamaba albi</w:t>
      </w:r>
      <w:r w:rsidR="00CF056D" w:rsidRPr="006656AD">
        <w:rPr>
          <w:rFonts w:ascii="Arial" w:hAnsi="Arial" w:cs="Arial"/>
          <w:sz w:val="20"/>
          <w:szCs w:val="24"/>
        </w:rPr>
        <w:t>r</w:t>
      </w:r>
      <w:r w:rsidRPr="006656AD">
        <w:rPr>
          <w:rFonts w:ascii="Arial" w:hAnsi="Arial" w:cs="Arial"/>
          <w:sz w:val="20"/>
          <w:szCs w:val="24"/>
        </w:rPr>
        <w:t>rojos  por el color del uniforme, también se les llamo el Equipo de las colonias.</w:t>
      </w:r>
    </w:p>
    <w:p w:rsidR="00DB6CF5" w:rsidRPr="006656AD" w:rsidRDefault="00CF056D" w:rsidP="006656AD">
      <w:pPr>
        <w:spacing w:after="0" w:line="240" w:lineRule="atLeast"/>
        <w:jc w:val="both"/>
        <w:rPr>
          <w:rFonts w:ascii="Arial" w:hAnsi="Arial" w:cs="Arial"/>
          <w:sz w:val="20"/>
          <w:szCs w:val="24"/>
        </w:rPr>
      </w:pPr>
      <w:r w:rsidRPr="006656AD">
        <w:rPr>
          <w:rFonts w:ascii="Arial" w:hAnsi="Arial" w:cs="Arial"/>
          <w:sz w:val="20"/>
          <w:szCs w:val="24"/>
        </w:rPr>
        <w:t xml:space="preserve">En 1948, surge, el famoso, </w:t>
      </w:r>
      <w:r w:rsidR="00DB6CF5" w:rsidRPr="006656AD">
        <w:rPr>
          <w:rFonts w:ascii="Arial" w:hAnsi="Arial" w:cs="Arial"/>
          <w:sz w:val="20"/>
          <w:szCs w:val="24"/>
        </w:rPr>
        <w:t>chivas; surge como burla, y ese apodo les quedo como el patrimonio del equipo el 14 de julio de 1949. El equipo entro al terreno de juego con una chiva vestida con los colores del Guadalajara.</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En 1956, se les llamo “el ya merito” por tratar de conseguir el titulo que parecía nunca llegar, este sobrenombre fue puesto por los aficionados del atlas. Y mas adelante usarían el de “la chole” cuando Guadalajara no perdía.</w:t>
      </w:r>
    </w:p>
    <w:p w:rsidR="00DB6CF5" w:rsidRDefault="00DB6CF5" w:rsidP="006656AD">
      <w:pPr>
        <w:spacing w:after="0" w:line="240" w:lineRule="atLeast"/>
        <w:jc w:val="both"/>
        <w:rPr>
          <w:rFonts w:ascii="Arial" w:hAnsi="Arial" w:cs="Arial"/>
          <w:sz w:val="20"/>
          <w:szCs w:val="24"/>
        </w:rPr>
      </w:pPr>
      <w:r w:rsidRPr="006656AD">
        <w:rPr>
          <w:rFonts w:ascii="Arial" w:hAnsi="Arial" w:cs="Arial"/>
          <w:sz w:val="20"/>
          <w:szCs w:val="24"/>
        </w:rPr>
        <w:t xml:space="preserve"> También surge el apodo del REBAÑO SAGRADO, el sacerdote Garivi Rivera se convirtió en cardenal. Guadalajara recibió otros apodas, como el de “chivas flacas” en los 1970 y “súper chivas” a principios de los 1990.</w:t>
      </w:r>
    </w:p>
    <w:p w:rsidR="006656AD" w:rsidRPr="006656AD" w:rsidRDefault="006656AD" w:rsidP="006656AD">
      <w:pPr>
        <w:spacing w:after="0" w:line="240" w:lineRule="atLeast"/>
        <w:jc w:val="both"/>
        <w:rPr>
          <w:rFonts w:ascii="Arial" w:hAnsi="Arial" w:cs="Arial"/>
          <w:sz w:val="20"/>
          <w:szCs w:val="24"/>
        </w:rPr>
      </w:pPr>
    </w:p>
    <w:p w:rsidR="00DB6CF5" w:rsidRPr="006656AD" w:rsidRDefault="00DB6CF5" w:rsidP="006656AD">
      <w:pPr>
        <w:spacing w:after="0" w:line="240" w:lineRule="atLeast"/>
        <w:jc w:val="center"/>
        <w:rPr>
          <w:rFonts w:ascii="Arial" w:hAnsi="Arial" w:cs="Arial"/>
          <w:sz w:val="20"/>
          <w:szCs w:val="40"/>
        </w:rPr>
      </w:pPr>
      <w:r w:rsidRPr="006656AD">
        <w:rPr>
          <w:rFonts w:ascii="Arial" w:hAnsi="Arial" w:cs="Arial"/>
          <w:noProof/>
          <w:color w:val="0000FF"/>
          <w:sz w:val="20"/>
          <w:lang w:val="es-ES" w:eastAsia="es-ES"/>
        </w:rPr>
        <w:drawing>
          <wp:inline distT="0" distB="0" distL="0" distR="0">
            <wp:extent cx="2971800" cy="1495425"/>
            <wp:effectExtent l="19050" t="0" r="0" b="0"/>
            <wp:docPr id="25" name="Imagen 25" descr="http://upload.wikimedia.org/wikipedia/commons/thumb/b/b4/HPIM0936.JPG/180px-HPIM0936.JPG">
              <a:hlinkClick xmlns:a="http://schemas.openxmlformats.org/drawingml/2006/main" r:id="rId14" tooltip="&quot;Capra aegagrus hircus, coloquialmente conocido como Chiv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commons/thumb/b/b4/HPIM0936.JPG/180px-HPIM0936.JPG">
                      <a:hlinkClick r:id="rId14" tooltip="&quot;Capra aegagrus hircus, coloquialmente conocido como Chiva.&quot;"/>
                    </pic:cNvPr>
                    <pic:cNvPicPr>
                      <a:picLocks noChangeAspect="1" noChangeArrowheads="1"/>
                    </pic:cNvPicPr>
                  </pic:nvPicPr>
                  <pic:blipFill>
                    <a:blip r:embed="rId15"/>
                    <a:srcRect/>
                    <a:stretch>
                      <a:fillRect/>
                    </a:stretch>
                  </pic:blipFill>
                  <pic:spPr bwMode="auto">
                    <a:xfrm>
                      <a:off x="0" y="0"/>
                      <a:ext cx="2971800" cy="1495425"/>
                    </a:xfrm>
                    <a:prstGeom prst="rect">
                      <a:avLst/>
                    </a:prstGeom>
                    <a:noFill/>
                    <a:ln w="9525">
                      <a:noFill/>
                      <a:miter lim="800000"/>
                      <a:headEnd/>
                      <a:tailEnd/>
                    </a:ln>
                  </pic:spPr>
                </pic:pic>
              </a:graphicData>
            </a:graphic>
          </wp:inline>
        </w:drawing>
      </w:r>
    </w:p>
    <w:p w:rsidR="00DB6CF5" w:rsidRPr="006656AD" w:rsidRDefault="00DB6CF5" w:rsidP="006656AD">
      <w:pPr>
        <w:spacing w:after="0" w:line="240" w:lineRule="atLeast"/>
        <w:jc w:val="both"/>
        <w:rPr>
          <w:rFonts w:ascii="Arial" w:hAnsi="Arial" w:cs="Arial"/>
          <w:sz w:val="20"/>
          <w:szCs w:val="40"/>
        </w:rPr>
      </w:pPr>
      <w:r w:rsidRPr="006656AD">
        <w:rPr>
          <w:rFonts w:ascii="Arial" w:hAnsi="Arial" w:cs="Arial"/>
          <w:sz w:val="20"/>
          <w:szCs w:val="40"/>
        </w:rPr>
        <w:t xml:space="preserve">                 </w:t>
      </w:r>
    </w:p>
    <w:p w:rsidR="00DB6CF5" w:rsidRPr="006656AD" w:rsidRDefault="006656AD" w:rsidP="006656AD">
      <w:pPr>
        <w:pStyle w:val="Ttulo2"/>
      </w:pPr>
      <w:bookmarkStart w:id="8" w:name="uniformesa"/>
      <w:r w:rsidRPr="006656AD">
        <w:t>Uniformes</w:t>
      </w:r>
    </w:p>
    <w:bookmarkEnd w:id="8"/>
    <w:p w:rsidR="00DB6CF5" w:rsidRPr="006656AD" w:rsidRDefault="0038472F" w:rsidP="0038472F">
      <w:pPr>
        <w:spacing w:after="0" w:line="240" w:lineRule="atLeast"/>
        <w:jc w:val="center"/>
        <w:rPr>
          <w:rFonts w:ascii="Arial" w:hAnsi="Arial" w:cs="Arial"/>
          <w:sz w:val="20"/>
          <w:szCs w:val="24"/>
        </w:rPr>
      </w:pPr>
      <w:r>
        <w:rPr>
          <w:rFonts w:ascii="Arial" w:hAnsi="Arial" w:cs="Arial"/>
          <w:noProof/>
          <w:sz w:val="20"/>
          <w:lang w:val="es-ES" w:eastAsia="es-ES"/>
        </w:rPr>
        <w:drawing>
          <wp:inline distT="0" distB="0" distL="0" distR="0">
            <wp:extent cx="3581400" cy="1438275"/>
            <wp:effectExtent l="19050" t="0" r="0" b="0"/>
            <wp:docPr id="11"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3581400" cy="1438275"/>
                    </a:xfrm>
                    <a:prstGeom prst="rect">
                      <a:avLst/>
                    </a:prstGeom>
                    <a:noFill/>
                    <a:ln w="9525">
                      <a:noFill/>
                      <a:miter lim="800000"/>
                      <a:headEnd/>
                      <a:tailEnd/>
                    </a:ln>
                  </pic:spPr>
                </pic:pic>
              </a:graphicData>
            </a:graphic>
          </wp:inline>
        </w:drawing>
      </w:r>
    </w:p>
    <w:p w:rsidR="00DB6CF5" w:rsidRPr="006656AD" w:rsidRDefault="00DB6CF5" w:rsidP="006656AD">
      <w:pPr>
        <w:spacing w:after="0" w:line="240" w:lineRule="atLeast"/>
        <w:jc w:val="center"/>
        <w:rPr>
          <w:rFonts w:ascii="Arial" w:hAnsi="Arial" w:cs="Arial"/>
          <w:noProof/>
          <w:color w:val="0000FF"/>
          <w:sz w:val="20"/>
          <w:lang w:val="es-ES" w:eastAsia="es-ES"/>
        </w:rPr>
      </w:pPr>
    </w:p>
    <w:p w:rsidR="00DB6CF5" w:rsidRPr="006656AD" w:rsidRDefault="00DB6CF5" w:rsidP="006656AD">
      <w:pPr>
        <w:spacing w:after="0" w:line="240" w:lineRule="atLeast"/>
        <w:jc w:val="center"/>
        <w:rPr>
          <w:rFonts w:ascii="Arial" w:hAnsi="Arial" w:cs="Arial"/>
          <w:noProof/>
          <w:color w:val="0000FF"/>
          <w:sz w:val="20"/>
          <w:lang w:val="es-ES" w:eastAsia="es-ES"/>
        </w:rPr>
      </w:pP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El primer uniforme del equipo club unión fue totalmente blanco, después en 1908 el cambio del nombre del equipo a club deportivo Guadalajara, el primer uniforme se ha mantenido en su historia, consta de camiseta de rayas verticales, rojas y blancas, y pantalón azul marino. Las medias pueden ser azules o blancas.</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lastRenderedPageBreak/>
        <w:t>Las rayas del uniforme provienen de una a petición hecha por el propio Everaert.</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En la temporada (2006-2007), la marca reebok  desarrollo un diseño en las franjas rojas de la playera simulan unos cuernos, fue llamado chivas “101” debido a los años que cumplía el club.</w:t>
      </w:r>
    </w:p>
    <w:p w:rsidR="00DB6CF5" w:rsidRPr="006656AD"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En la temporada (2007-2008), surge un cambio, se eliminan los cuernos de chiva de la camisa y se restauran las líneas verticales pero sufre una curvatura, el uniforme de visitante cambia  de color azul tradicional a un blanco, por los toques de verde fosforescente.</w:t>
      </w:r>
    </w:p>
    <w:p w:rsidR="00DB6CF5" w:rsidRDefault="00DB6CF5" w:rsidP="006656AD">
      <w:pPr>
        <w:spacing w:after="0" w:line="240" w:lineRule="atLeast"/>
        <w:jc w:val="both"/>
        <w:rPr>
          <w:rFonts w:ascii="Arial" w:hAnsi="Arial" w:cs="Arial"/>
          <w:color w:val="000000" w:themeColor="text1"/>
          <w:sz w:val="20"/>
          <w:szCs w:val="24"/>
        </w:rPr>
      </w:pPr>
      <w:r w:rsidRPr="006656AD">
        <w:rPr>
          <w:rFonts w:ascii="Arial" w:hAnsi="Arial" w:cs="Arial"/>
          <w:color w:val="000000" w:themeColor="text1"/>
          <w:sz w:val="20"/>
          <w:szCs w:val="24"/>
        </w:rPr>
        <w:t xml:space="preserve">En la temporada (2008-2009), surge un nuevo cambio se eliminan los franjas onduladas de la camiseta de local y se instauran unas franjas similares a un sol, en los exteriores el color azul, en la espalda y los hombros. En el de visitante se le adopto franjas de color verde fosforescente, la espalda, costados y parte delas mangas se tiñeron en color negro.  </w:t>
      </w:r>
    </w:p>
    <w:p w:rsidR="006656AD" w:rsidRPr="006656AD" w:rsidRDefault="0038472F" w:rsidP="0038472F">
      <w:pPr>
        <w:spacing w:after="0" w:line="240" w:lineRule="atLeast"/>
        <w:jc w:val="center"/>
        <w:rPr>
          <w:rFonts w:ascii="Arial" w:hAnsi="Arial" w:cs="Arial"/>
          <w:color w:val="000000" w:themeColor="text1"/>
          <w:sz w:val="20"/>
          <w:szCs w:val="24"/>
        </w:rPr>
      </w:pPr>
      <w:r>
        <w:rPr>
          <w:rFonts w:ascii="Arial" w:hAnsi="Arial" w:cs="Arial"/>
          <w:noProof/>
          <w:color w:val="000000" w:themeColor="text1"/>
          <w:sz w:val="20"/>
          <w:szCs w:val="24"/>
          <w:lang w:val="es-ES" w:eastAsia="es-ES"/>
        </w:rPr>
        <w:drawing>
          <wp:inline distT="0" distB="0" distL="0" distR="0">
            <wp:extent cx="5505450" cy="1676400"/>
            <wp:effectExtent l="19050" t="0" r="0" b="0"/>
            <wp:docPr id="12"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srcRect/>
                    <a:stretch>
                      <a:fillRect/>
                    </a:stretch>
                  </pic:blipFill>
                  <pic:spPr bwMode="auto">
                    <a:xfrm>
                      <a:off x="0" y="0"/>
                      <a:ext cx="5505450" cy="1676400"/>
                    </a:xfrm>
                    <a:prstGeom prst="rect">
                      <a:avLst/>
                    </a:prstGeom>
                    <a:noFill/>
                    <a:ln w="9525">
                      <a:noFill/>
                      <a:miter lim="800000"/>
                      <a:headEnd/>
                      <a:tailEnd/>
                    </a:ln>
                  </pic:spPr>
                </pic:pic>
              </a:graphicData>
            </a:graphic>
          </wp:inline>
        </w:drawing>
      </w:r>
    </w:p>
    <w:tbl>
      <w:tblPr>
        <w:tblW w:w="250" w:type="pct"/>
        <w:jc w:val="center"/>
        <w:tblCellSpacing w:w="15" w:type="dxa"/>
        <w:tblCellMar>
          <w:top w:w="15" w:type="dxa"/>
          <w:left w:w="15" w:type="dxa"/>
          <w:bottom w:w="15" w:type="dxa"/>
          <w:right w:w="15" w:type="dxa"/>
        </w:tblCellMar>
        <w:tblLook w:val="04A0"/>
      </w:tblPr>
      <w:tblGrid>
        <w:gridCol w:w="107"/>
        <w:gridCol w:w="91"/>
        <w:gridCol w:w="91"/>
        <w:gridCol w:w="91"/>
        <w:gridCol w:w="106"/>
      </w:tblGrid>
      <w:tr w:rsidR="00DB6CF5" w:rsidRPr="006656AD" w:rsidTr="000B3B4F">
        <w:trPr>
          <w:tblCellSpacing w:w="15" w:type="dxa"/>
          <w:jc w:val="center"/>
        </w:trPr>
        <w:tc>
          <w:tcPr>
            <w:tcW w:w="0" w:type="auto"/>
            <w:vAlign w:val="center"/>
            <w:hideMark/>
          </w:tcPr>
          <w:p w:rsidR="00DB6CF5" w:rsidRPr="006656AD" w:rsidRDefault="00DB6CF5" w:rsidP="006656AD">
            <w:pPr>
              <w:spacing w:after="0" w:line="240" w:lineRule="atLeast"/>
              <w:jc w:val="both"/>
              <w:rPr>
                <w:rFonts w:ascii="Arial" w:eastAsia="Times New Roman" w:hAnsi="Arial" w:cs="Arial"/>
                <w:sz w:val="20"/>
                <w:szCs w:val="24"/>
                <w:lang w:val="es-ES" w:eastAsia="es-ES"/>
              </w:rPr>
            </w:pPr>
          </w:p>
        </w:tc>
        <w:tc>
          <w:tcPr>
            <w:tcW w:w="0" w:type="auto"/>
            <w:vAlign w:val="center"/>
            <w:hideMark/>
          </w:tcPr>
          <w:p w:rsidR="00DB6CF5" w:rsidRPr="006656AD" w:rsidRDefault="00DB6CF5" w:rsidP="006656AD">
            <w:pPr>
              <w:spacing w:after="0" w:line="240" w:lineRule="atLeast"/>
              <w:jc w:val="both"/>
              <w:rPr>
                <w:rFonts w:ascii="Arial" w:eastAsia="Times New Roman" w:hAnsi="Arial" w:cs="Arial"/>
                <w:sz w:val="20"/>
                <w:szCs w:val="24"/>
                <w:lang w:val="es-ES" w:eastAsia="es-ES"/>
              </w:rPr>
            </w:pPr>
          </w:p>
        </w:tc>
        <w:tc>
          <w:tcPr>
            <w:tcW w:w="0" w:type="auto"/>
            <w:vAlign w:val="center"/>
            <w:hideMark/>
          </w:tcPr>
          <w:p w:rsidR="00DB6CF5" w:rsidRPr="006656AD" w:rsidRDefault="00DB6CF5" w:rsidP="006656AD">
            <w:pPr>
              <w:spacing w:after="0" w:line="240" w:lineRule="atLeast"/>
              <w:jc w:val="both"/>
              <w:rPr>
                <w:rFonts w:ascii="Arial" w:eastAsia="Times New Roman" w:hAnsi="Arial" w:cs="Arial"/>
                <w:sz w:val="20"/>
                <w:szCs w:val="24"/>
                <w:lang w:val="es-ES" w:eastAsia="es-ES"/>
              </w:rPr>
            </w:pPr>
          </w:p>
        </w:tc>
        <w:tc>
          <w:tcPr>
            <w:tcW w:w="0" w:type="auto"/>
            <w:vAlign w:val="center"/>
            <w:hideMark/>
          </w:tcPr>
          <w:p w:rsidR="00DB6CF5" w:rsidRPr="006656AD" w:rsidRDefault="00DB6CF5" w:rsidP="006656AD">
            <w:pPr>
              <w:spacing w:after="0" w:line="240" w:lineRule="atLeast"/>
              <w:jc w:val="both"/>
              <w:rPr>
                <w:rFonts w:ascii="Arial" w:eastAsia="Times New Roman" w:hAnsi="Arial" w:cs="Arial"/>
                <w:sz w:val="20"/>
                <w:szCs w:val="24"/>
                <w:lang w:val="es-ES" w:eastAsia="es-ES"/>
              </w:rPr>
            </w:pPr>
          </w:p>
        </w:tc>
        <w:tc>
          <w:tcPr>
            <w:tcW w:w="0" w:type="auto"/>
            <w:vAlign w:val="center"/>
            <w:hideMark/>
          </w:tcPr>
          <w:p w:rsidR="00DB6CF5" w:rsidRPr="006656AD" w:rsidRDefault="00DB6CF5" w:rsidP="006656AD">
            <w:pPr>
              <w:spacing w:after="0" w:line="240" w:lineRule="atLeast"/>
              <w:jc w:val="both"/>
              <w:rPr>
                <w:rFonts w:ascii="Arial" w:eastAsia="Times New Roman" w:hAnsi="Arial" w:cs="Arial"/>
                <w:sz w:val="20"/>
                <w:szCs w:val="24"/>
                <w:lang w:val="es-ES" w:eastAsia="es-ES"/>
              </w:rPr>
            </w:pPr>
          </w:p>
        </w:tc>
      </w:tr>
    </w:tbl>
    <w:p w:rsidR="00DB6CF5" w:rsidRPr="006656AD" w:rsidRDefault="00DB6CF5" w:rsidP="006656AD">
      <w:pPr>
        <w:spacing w:after="0" w:line="240" w:lineRule="atLeast"/>
        <w:jc w:val="both"/>
        <w:rPr>
          <w:rFonts w:ascii="Arial" w:hAnsi="Arial" w:cs="Arial"/>
          <w:sz w:val="20"/>
          <w:szCs w:val="40"/>
        </w:rPr>
      </w:pPr>
    </w:p>
    <w:p w:rsidR="00DB6CF5" w:rsidRPr="006656AD" w:rsidRDefault="006656AD" w:rsidP="006656AD">
      <w:pPr>
        <w:pStyle w:val="Ttulo2"/>
        <w:rPr>
          <w:szCs w:val="24"/>
        </w:rPr>
      </w:pPr>
      <w:bookmarkStart w:id="9" w:name="conclusioa"/>
      <w:r w:rsidRPr="006656AD">
        <w:t>Conclusión</w:t>
      </w:r>
    </w:p>
    <w:bookmarkEnd w:id="9"/>
    <w:p w:rsidR="00DB6CF5" w:rsidRPr="006656AD" w:rsidRDefault="00DB6CF5" w:rsidP="006656AD">
      <w:pPr>
        <w:spacing w:after="0" w:line="240" w:lineRule="atLeast"/>
        <w:jc w:val="both"/>
        <w:rPr>
          <w:rFonts w:ascii="Arial" w:hAnsi="Arial" w:cs="Arial"/>
          <w:sz w:val="20"/>
          <w:szCs w:val="28"/>
        </w:rPr>
      </w:pPr>
      <w:r w:rsidRPr="006656AD">
        <w:rPr>
          <w:rFonts w:ascii="Arial" w:hAnsi="Arial" w:cs="Arial"/>
          <w:sz w:val="20"/>
          <w:szCs w:val="28"/>
        </w:rPr>
        <w:t>Con esta investigación quiero dar a conocer todo o toda la historia del club deportivo Guadalajara, para que todos puedan saber como empezó su historia, primero antes de todo como se invento el futbol, y por quien se invento.</w:t>
      </w:r>
    </w:p>
    <w:p w:rsidR="00DB6CF5" w:rsidRPr="006656AD" w:rsidRDefault="00DB6CF5" w:rsidP="006656AD">
      <w:pPr>
        <w:spacing w:after="0" w:line="240" w:lineRule="atLeast"/>
        <w:jc w:val="both"/>
        <w:rPr>
          <w:rFonts w:ascii="Arial" w:hAnsi="Arial" w:cs="Arial"/>
          <w:sz w:val="20"/>
          <w:szCs w:val="28"/>
        </w:rPr>
      </w:pPr>
      <w:r w:rsidRPr="006656AD">
        <w:rPr>
          <w:rFonts w:ascii="Arial" w:hAnsi="Arial" w:cs="Arial"/>
          <w:sz w:val="20"/>
          <w:szCs w:val="28"/>
        </w:rPr>
        <w:t xml:space="preserve">También como fue evolucionando ese gran equipo que como se dice: el equipo mas mexicano, sus colores, sus estadios, sus apodos del equipo y su importancia que el equipo tenia para muchas personas, en pocas palabras dar a saber a la gente como creció el equipo y su afición. </w:t>
      </w:r>
    </w:p>
    <w:p w:rsidR="00DB6CF5" w:rsidRPr="006656AD" w:rsidRDefault="00DB6CF5" w:rsidP="006656AD">
      <w:pPr>
        <w:spacing w:after="0" w:line="240" w:lineRule="atLeast"/>
        <w:jc w:val="both"/>
        <w:rPr>
          <w:rFonts w:ascii="Arial" w:hAnsi="Arial" w:cs="Arial"/>
          <w:sz w:val="20"/>
          <w:szCs w:val="24"/>
        </w:rPr>
      </w:pPr>
      <w:r w:rsidRPr="006656AD">
        <w:rPr>
          <w:rFonts w:ascii="Arial" w:hAnsi="Arial" w:cs="Arial"/>
          <w:sz w:val="20"/>
          <w:szCs w:val="24"/>
        </w:rPr>
        <w:t>MONOGRAFIA HISTORIA DEL FUTBOL  N.814</w:t>
      </w:r>
    </w:p>
    <w:p w:rsidR="00DB6CF5" w:rsidRPr="006656AD" w:rsidRDefault="00AF4BAC" w:rsidP="006656AD">
      <w:pPr>
        <w:spacing w:after="0" w:line="240" w:lineRule="atLeast"/>
        <w:jc w:val="both"/>
        <w:rPr>
          <w:rFonts w:ascii="Arial" w:hAnsi="Arial" w:cs="Arial"/>
          <w:sz w:val="20"/>
        </w:rPr>
      </w:pPr>
      <w:hyperlink r:id="rId18" w:history="1">
        <w:r w:rsidR="00DB6CF5" w:rsidRPr="006656AD">
          <w:rPr>
            <w:rStyle w:val="Hipervnculo"/>
            <w:rFonts w:ascii="Arial" w:hAnsi="Arial" w:cs="Arial"/>
            <w:sz w:val="20"/>
            <w:szCs w:val="24"/>
          </w:rPr>
          <w:t>http://es.wikipedia.org/wiki/club_deportivo_guadalajara</w:t>
        </w:r>
      </w:hyperlink>
    </w:p>
    <w:p w:rsidR="00DB6CF5" w:rsidRPr="006656AD" w:rsidRDefault="00DB6CF5" w:rsidP="006656AD">
      <w:pPr>
        <w:spacing w:after="0" w:line="240" w:lineRule="atLeast"/>
        <w:jc w:val="both"/>
        <w:rPr>
          <w:rFonts w:ascii="Arial" w:hAnsi="Arial" w:cs="Arial"/>
          <w:sz w:val="20"/>
        </w:rPr>
      </w:pPr>
      <w:r w:rsidRPr="006656AD">
        <w:rPr>
          <w:rFonts w:ascii="Arial" w:hAnsi="Arial" w:cs="Arial"/>
          <w:sz w:val="20"/>
        </w:rPr>
        <w:t>http://www.geocities.com/cars0426/historia.htm?20095</w:t>
      </w:r>
    </w:p>
    <w:p w:rsidR="00DB6CF5" w:rsidRPr="006656AD" w:rsidRDefault="00AF4BAC" w:rsidP="006656AD">
      <w:pPr>
        <w:spacing w:after="0" w:line="240" w:lineRule="atLeast"/>
        <w:jc w:val="both"/>
        <w:rPr>
          <w:rFonts w:ascii="Arial" w:hAnsi="Arial" w:cs="Arial"/>
          <w:sz w:val="20"/>
          <w:szCs w:val="24"/>
        </w:rPr>
      </w:pPr>
      <w:hyperlink r:id="rId19" w:history="1">
        <w:r w:rsidR="00DB6CF5" w:rsidRPr="006656AD">
          <w:rPr>
            <w:rStyle w:val="Hipervnculo"/>
            <w:rFonts w:ascii="Arial" w:hAnsi="Arial" w:cs="Arial"/>
            <w:sz w:val="20"/>
            <w:szCs w:val="24"/>
          </w:rPr>
          <w:t>http://mx.geocities.com/swindlerslust/pagina chiva/historia.htm</w:t>
        </w:r>
      </w:hyperlink>
    </w:p>
    <w:p w:rsidR="00DB6CF5" w:rsidRDefault="00DB6CF5" w:rsidP="006656AD">
      <w:pPr>
        <w:spacing w:after="0" w:line="240" w:lineRule="atLeast"/>
        <w:jc w:val="both"/>
        <w:rPr>
          <w:rFonts w:ascii="Arial" w:hAnsi="Arial" w:cs="Arial"/>
          <w:sz w:val="20"/>
          <w:szCs w:val="24"/>
        </w:rPr>
      </w:pPr>
    </w:p>
    <w:p w:rsidR="006656AD" w:rsidRPr="006656AD" w:rsidRDefault="006656AD" w:rsidP="006656AD">
      <w:pPr>
        <w:spacing w:after="0" w:line="240" w:lineRule="atLeast"/>
        <w:jc w:val="both"/>
        <w:rPr>
          <w:rFonts w:ascii="Arial" w:hAnsi="Arial" w:cs="Arial"/>
          <w:sz w:val="20"/>
          <w:szCs w:val="24"/>
        </w:rPr>
      </w:pPr>
    </w:p>
    <w:p w:rsidR="00D370FC" w:rsidRPr="006656AD" w:rsidRDefault="00711CD1" w:rsidP="006656AD">
      <w:pPr>
        <w:spacing w:after="0" w:line="240" w:lineRule="atLeast"/>
        <w:rPr>
          <w:rFonts w:ascii="Arial" w:hAnsi="Arial" w:cs="Arial"/>
          <w:sz w:val="20"/>
        </w:rPr>
      </w:pPr>
      <w:r w:rsidRPr="006656AD">
        <w:rPr>
          <w:rFonts w:ascii="Arial" w:hAnsi="Arial" w:cs="Arial"/>
          <w:sz w:val="20"/>
        </w:rPr>
        <w:t>Autor:</w:t>
      </w:r>
    </w:p>
    <w:p w:rsidR="00711CD1" w:rsidRPr="006656AD" w:rsidRDefault="00711CD1" w:rsidP="006656AD">
      <w:pPr>
        <w:spacing w:after="0" w:line="240" w:lineRule="atLeast"/>
        <w:rPr>
          <w:rFonts w:ascii="Arial" w:hAnsi="Arial" w:cs="Arial"/>
          <w:b/>
          <w:sz w:val="20"/>
          <w:szCs w:val="28"/>
        </w:rPr>
      </w:pPr>
      <w:r w:rsidRPr="006656AD">
        <w:rPr>
          <w:rFonts w:ascii="Arial" w:hAnsi="Arial" w:cs="Arial"/>
          <w:b/>
          <w:sz w:val="20"/>
          <w:szCs w:val="28"/>
        </w:rPr>
        <w:t>Héctor Daniel Vargas Medina</w:t>
      </w:r>
    </w:p>
    <w:p w:rsidR="00711CD1" w:rsidRDefault="00AF4BAC" w:rsidP="006656AD">
      <w:pPr>
        <w:spacing w:after="0" w:line="240" w:lineRule="atLeast"/>
        <w:rPr>
          <w:rFonts w:ascii="Arial" w:hAnsi="Arial" w:cs="Arial"/>
          <w:sz w:val="20"/>
        </w:rPr>
      </w:pPr>
      <w:hyperlink r:id="rId20" w:history="1">
        <w:r w:rsidR="00711CD1" w:rsidRPr="006656AD">
          <w:rPr>
            <w:rStyle w:val="Hipervnculo"/>
            <w:rFonts w:ascii="Arial" w:hAnsi="Arial" w:cs="Arial"/>
            <w:sz w:val="20"/>
            <w:szCs w:val="28"/>
          </w:rPr>
          <w:t>opgdorce@hotmail.com</w:t>
        </w:r>
      </w:hyperlink>
    </w:p>
    <w:p w:rsidR="006656AD" w:rsidRPr="006656AD" w:rsidRDefault="006656AD" w:rsidP="006656AD">
      <w:pPr>
        <w:spacing w:after="0" w:line="240" w:lineRule="atLeast"/>
        <w:jc w:val="both"/>
        <w:rPr>
          <w:rFonts w:ascii="Arial" w:hAnsi="Arial" w:cs="Arial"/>
          <w:sz w:val="20"/>
          <w:szCs w:val="40"/>
        </w:rPr>
      </w:pPr>
      <w:r w:rsidRPr="006656AD">
        <w:rPr>
          <w:rFonts w:ascii="Arial" w:hAnsi="Arial" w:cs="Arial"/>
          <w:sz w:val="20"/>
          <w:szCs w:val="40"/>
        </w:rPr>
        <w:t xml:space="preserve">UNIVERSIDAD  AZTECA </w:t>
      </w:r>
    </w:p>
    <w:p w:rsidR="006656AD" w:rsidRPr="006656AD" w:rsidRDefault="006656AD" w:rsidP="006656AD">
      <w:pPr>
        <w:spacing w:after="0" w:line="240" w:lineRule="atLeast"/>
        <w:jc w:val="both"/>
        <w:rPr>
          <w:rFonts w:ascii="Arial" w:hAnsi="Arial" w:cs="Arial"/>
          <w:sz w:val="20"/>
          <w:szCs w:val="40"/>
        </w:rPr>
      </w:pPr>
    </w:p>
    <w:p w:rsidR="006656AD" w:rsidRPr="006656AD" w:rsidRDefault="006656AD" w:rsidP="006656AD">
      <w:pPr>
        <w:spacing w:after="0" w:line="240" w:lineRule="atLeast"/>
        <w:jc w:val="both"/>
        <w:rPr>
          <w:rFonts w:ascii="Arial" w:hAnsi="Arial" w:cs="Arial"/>
          <w:sz w:val="20"/>
          <w:szCs w:val="52"/>
        </w:rPr>
      </w:pPr>
      <w:r w:rsidRPr="006656AD">
        <w:rPr>
          <w:rFonts w:ascii="Arial" w:hAnsi="Arial" w:cs="Arial"/>
          <w:sz w:val="20"/>
          <w:szCs w:val="52"/>
        </w:rPr>
        <w:t>MATERIA: MÉTODOS DE INVESTIGACIÓN</w:t>
      </w:r>
    </w:p>
    <w:p w:rsidR="006656AD" w:rsidRPr="006656AD" w:rsidRDefault="006656AD" w:rsidP="006656AD">
      <w:pPr>
        <w:spacing w:after="0" w:line="240" w:lineRule="atLeast"/>
        <w:jc w:val="both"/>
        <w:rPr>
          <w:rFonts w:ascii="Arial" w:hAnsi="Arial" w:cs="Arial"/>
          <w:sz w:val="20"/>
          <w:szCs w:val="52"/>
        </w:rPr>
      </w:pPr>
      <w:r w:rsidRPr="006656AD">
        <w:rPr>
          <w:rFonts w:ascii="Arial" w:hAnsi="Arial" w:cs="Arial"/>
          <w:sz w:val="20"/>
          <w:szCs w:val="52"/>
        </w:rPr>
        <w:t>FECHA: 12 DE FEBRERO DEL 2009</w:t>
      </w:r>
    </w:p>
    <w:p w:rsidR="006656AD" w:rsidRPr="006656AD" w:rsidRDefault="006656AD" w:rsidP="006656AD">
      <w:pPr>
        <w:spacing w:after="0" w:line="240" w:lineRule="atLeast"/>
        <w:rPr>
          <w:rFonts w:ascii="Arial" w:hAnsi="Arial" w:cs="Arial"/>
          <w:sz w:val="20"/>
        </w:rPr>
      </w:pPr>
    </w:p>
    <w:sectPr w:rsidR="006656AD" w:rsidRPr="006656AD" w:rsidSect="006656AD">
      <w:headerReference w:type="default" r:id="rId21"/>
      <w:footerReference w:type="default" r:id="rId22"/>
      <w:pgSz w:w="11906" w:h="16838"/>
      <w:pgMar w:top="1417" w:right="1134" w:bottom="141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904" w:rsidRDefault="00630904" w:rsidP="006656AD">
      <w:pPr>
        <w:spacing w:after="0" w:line="240" w:lineRule="auto"/>
      </w:pPr>
      <w:r>
        <w:separator/>
      </w:r>
    </w:p>
  </w:endnote>
  <w:endnote w:type="continuationSeparator" w:id="1">
    <w:p w:rsidR="00630904" w:rsidRDefault="00630904" w:rsidP="006656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AD" w:rsidRPr="006656AD" w:rsidRDefault="006656AD" w:rsidP="006656AD">
    <w:pPr>
      <w:pStyle w:val="Piedepgina"/>
      <w:jc w:val="center"/>
      <w:rPr>
        <w:rFonts w:ascii="Arial" w:hAnsi="Arial" w:cs="Arial"/>
        <w:sz w:val="16"/>
      </w:rPr>
    </w:pPr>
    <w:r w:rsidRPr="006656AD">
      <w:rPr>
        <w:rFonts w:ascii="Arial" w:hAnsi="Arial" w:cs="Arial"/>
        <w:sz w:val="16"/>
      </w:rPr>
      <w:t xml:space="preserve">Para ver trabajos similares o recibir información semanal sobre nuevas publicaciones, visite www.monografias.com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904" w:rsidRDefault="00630904" w:rsidP="006656AD">
      <w:pPr>
        <w:spacing w:after="0" w:line="240" w:lineRule="auto"/>
      </w:pPr>
      <w:r>
        <w:separator/>
      </w:r>
    </w:p>
  </w:footnote>
  <w:footnote w:type="continuationSeparator" w:id="1">
    <w:p w:rsidR="00630904" w:rsidRDefault="00630904" w:rsidP="006656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6AD" w:rsidRPr="006656AD" w:rsidRDefault="006656AD" w:rsidP="006656AD">
    <w:pPr>
      <w:pStyle w:val="Encabezado"/>
      <w:jc w:val="center"/>
      <w:rPr>
        <w:rFonts w:ascii="Arial" w:hAnsi="Arial" w:cs="Arial"/>
        <w:sz w:val="18"/>
      </w:rPr>
    </w:pPr>
    <w:r>
      <w:rPr>
        <w:rFonts w:ascii="Arial" w:hAnsi="Arial" w:cs="Arial"/>
        <w:sz w:val="18"/>
      </w:rPr>
      <w:t>www.monografias.com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B0653"/>
    <w:multiLevelType w:val="hybridMultilevel"/>
    <w:tmpl w:val="A9EC2F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92614AD"/>
    <w:multiLevelType w:val="hybridMultilevel"/>
    <w:tmpl w:val="DB8AD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B6CF5"/>
    <w:rsid w:val="00102C23"/>
    <w:rsid w:val="00152C59"/>
    <w:rsid w:val="001C00AB"/>
    <w:rsid w:val="00254B1E"/>
    <w:rsid w:val="0038472F"/>
    <w:rsid w:val="0060574A"/>
    <w:rsid w:val="00630904"/>
    <w:rsid w:val="00656E71"/>
    <w:rsid w:val="006656AD"/>
    <w:rsid w:val="006A35F4"/>
    <w:rsid w:val="00711CD1"/>
    <w:rsid w:val="007A6CAC"/>
    <w:rsid w:val="008E54FD"/>
    <w:rsid w:val="00924799"/>
    <w:rsid w:val="00AF4BAC"/>
    <w:rsid w:val="00C54640"/>
    <w:rsid w:val="00CF056D"/>
    <w:rsid w:val="00D370FC"/>
    <w:rsid w:val="00DB6CF5"/>
    <w:rsid w:val="00DF122C"/>
    <w:rsid w:val="00EF7A7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CF5"/>
    <w:rPr>
      <w:lang w:val="es-ES_tradnl"/>
    </w:rPr>
  </w:style>
  <w:style w:type="paragraph" w:styleId="Ttulo2">
    <w:name w:val="heading 2"/>
    <w:basedOn w:val="Normal"/>
    <w:next w:val="Normal"/>
    <w:link w:val="Ttulo2Car"/>
    <w:uiPriority w:val="9"/>
    <w:unhideWhenUsed/>
    <w:qFormat/>
    <w:rsid w:val="006656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B6CF5"/>
    <w:pPr>
      <w:ind w:left="720"/>
      <w:contextualSpacing/>
    </w:pPr>
  </w:style>
  <w:style w:type="character" w:styleId="Hipervnculo">
    <w:name w:val="Hyperlink"/>
    <w:basedOn w:val="Fuentedeprrafopredeter"/>
    <w:uiPriority w:val="99"/>
    <w:unhideWhenUsed/>
    <w:rsid w:val="00DB6CF5"/>
    <w:rPr>
      <w:strike w:val="0"/>
      <w:dstrike w:val="0"/>
      <w:color w:val="0000FF"/>
      <w:u w:val="none"/>
      <w:effect w:val="none"/>
    </w:rPr>
  </w:style>
  <w:style w:type="paragraph" w:styleId="Textodeglobo">
    <w:name w:val="Balloon Text"/>
    <w:basedOn w:val="Normal"/>
    <w:link w:val="TextodegloboCar"/>
    <w:uiPriority w:val="99"/>
    <w:semiHidden/>
    <w:unhideWhenUsed/>
    <w:rsid w:val="00DB6C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6CF5"/>
    <w:rPr>
      <w:rFonts w:ascii="Tahoma" w:hAnsi="Tahoma" w:cs="Tahoma"/>
      <w:sz w:val="16"/>
      <w:szCs w:val="16"/>
      <w:lang w:val="es-ES_tradnl"/>
    </w:rPr>
  </w:style>
  <w:style w:type="paragraph" w:styleId="Encabezado">
    <w:name w:val="header"/>
    <w:basedOn w:val="Normal"/>
    <w:link w:val="EncabezadoCar"/>
    <w:uiPriority w:val="99"/>
    <w:semiHidden/>
    <w:unhideWhenUsed/>
    <w:rsid w:val="006656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656AD"/>
    <w:rPr>
      <w:lang w:val="es-ES_tradnl"/>
    </w:rPr>
  </w:style>
  <w:style w:type="paragraph" w:styleId="Piedepgina">
    <w:name w:val="footer"/>
    <w:basedOn w:val="Normal"/>
    <w:link w:val="PiedepginaCar"/>
    <w:uiPriority w:val="99"/>
    <w:semiHidden/>
    <w:unhideWhenUsed/>
    <w:rsid w:val="006656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656AD"/>
    <w:rPr>
      <w:lang w:val="es-ES_tradnl"/>
    </w:rPr>
  </w:style>
  <w:style w:type="character" w:customStyle="1" w:styleId="Ttulo2Car">
    <w:name w:val="Título 2 Car"/>
    <w:basedOn w:val="Fuentedeprrafopredeter"/>
    <w:link w:val="Ttulo2"/>
    <w:uiPriority w:val="9"/>
    <w:rsid w:val="006656AD"/>
    <w:rPr>
      <w:rFonts w:asciiTheme="majorHAnsi" w:eastAsiaTheme="majorEastAsia" w:hAnsiTheme="majorHAnsi" w:cstheme="majorBidi"/>
      <w:b/>
      <w:bCs/>
      <w:color w:val="4F81BD" w:themeColor="accent1"/>
      <w:sz w:val="26"/>
      <w:szCs w:val="26"/>
      <w:lang w:val="es-ES_tradn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s.wikipedia.org/wiki/Tampico_Madero_F%C3%BAtbol_Club" TargetMode="External"/><Relationship Id="rId18" Type="http://schemas.openxmlformats.org/officeDocument/2006/relationships/hyperlink" Target="http://es.wikipedia.org/wiki/club_deportivo_guadalajar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opgdorce@hotmail.com" TargetMode="Externa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mailto:opgdorce@hot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commons/1/16/Origen_del_mote_chivas.p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mx.geocities.com/swindlerslust/pagina%20chiva/historia.ht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es.wikipedia.org/wiki/Archivo:HPIM0936.JPG"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1766</Words>
  <Characters>9716</Characters>
  <Application>Microsoft Office Word</Application>
  <DocSecurity>0</DocSecurity>
  <Lines>80</Lines>
  <Paragraphs>22</Paragraphs>
  <ScaleCrop>false</ScaleCrop>
  <Company>Wolf</Company>
  <LinksUpToDate>false</LinksUpToDate>
  <CharactersWithSpaces>11460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Wolf</dc:creator>
  <cp:keywords/>
  <dc:description/>
  <cp:lastModifiedBy>mariae</cp:lastModifiedBy>
  <cp:revision>20</cp:revision>
  <dcterms:created xsi:type="dcterms:W3CDTF">2009-02-16T22:54:00Z</dcterms:created>
  <dcterms:modified xsi:type="dcterms:W3CDTF">2009-03-06T15:03:00Z</dcterms:modified>
</cp:coreProperties>
</file>